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法定代表人授权书</w:t>
      </w:r>
    </w:p>
    <w:p>
      <w:pPr>
        <w:autoSpaceDE w:val="0"/>
        <w:autoSpaceDN w:val="0"/>
        <w:adjustRightInd w:val="0"/>
        <w:spacing w:line="560" w:lineRule="exact"/>
        <w:jc w:val="center"/>
        <w:outlineLvl w:val="0"/>
        <w:rPr>
          <w:rFonts w:ascii="仿宋" w:hAnsi="仿宋" w:eastAsia="仿宋" w:cs="仿宋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黑龙江省医疗保障局：</w:t>
      </w:r>
    </w:p>
    <w:p>
      <w:pPr>
        <w:autoSpaceDE w:val="0"/>
        <w:autoSpaceDN w:val="0"/>
        <w:adjustRightInd w:val="0"/>
        <w:spacing w:line="560" w:lineRule="exac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本授权书声明：位于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（公司地址）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（公司名称）</w:t>
      </w:r>
      <w:r>
        <w:rPr>
          <w:rFonts w:hint="eastAsia" w:ascii="仿宋" w:hAnsi="仿宋" w:eastAsia="仿宋" w:cs="仿宋"/>
          <w:sz w:val="32"/>
          <w:szCs w:val="32"/>
        </w:rPr>
        <w:t>的（</w:t>
      </w:r>
      <w:r>
        <w:rPr>
          <w:rFonts w:hint="eastAsia" w:ascii="仿宋" w:hAnsi="仿宋" w:eastAsia="仿宋" w:cs="仿宋"/>
          <w:sz w:val="32"/>
          <w:szCs w:val="32"/>
          <w:u w:val="single"/>
        </w:rPr>
        <w:t>法定代表人姓名）</w:t>
      </w:r>
      <w:r>
        <w:rPr>
          <w:rFonts w:hint="eastAsia" w:ascii="仿宋" w:hAnsi="仿宋" w:eastAsia="仿宋" w:cs="仿宋"/>
          <w:sz w:val="32"/>
          <w:szCs w:val="32"/>
        </w:rPr>
        <w:t>代表本公司授权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（被授权人姓名）</w:t>
      </w:r>
      <w:r>
        <w:rPr>
          <w:rFonts w:hint="eastAsia" w:ascii="仿宋" w:hAnsi="仿宋" w:eastAsia="仿宋" w:cs="仿宋"/>
          <w:sz w:val="32"/>
          <w:szCs w:val="32"/>
        </w:rPr>
        <w:t>为本公司的唯一合法代理人，全权处理黑龙江省医疗机构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药品集中采购</w:t>
      </w:r>
      <w:r>
        <w:rPr>
          <w:rFonts w:hint="eastAsia" w:ascii="仿宋" w:hAnsi="仿宋" w:eastAsia="仿宋" w:cs="仿宋"/>
          <w:sz w:val="32"/>
          <w:szCs w:val="32"/>
        </w:rPr>
        <w:t>中包括递交生产企业和产品资质材料，确认相关信息，产品报价，签订药品购销合同，执行和完成采购周期内的售后服务等一切与之有关的事务，并保证所提供的资质证明材料真实、合法、完整，本公司自愿承担因密码泄漏、操作失误等所造成的全部责任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本授权书于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日签字生效，授权期限内无特殊情况不得变更合法代理人（被授权人），特此声明。</w:t>
      </w:r>
    </w:p>
    <w:p>
      <w:pPr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法定代表人签字和盖章及联系电话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授权单位名称和盖章联系电话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被授权人签字或盖章及联系电话</w:t>
      </w:r>
    </w:p>
    <w:p>
      <w:pPr>
        <w:snapToGrid w:val="0"/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-326390</wp:posOffset>
                </wp:positionH>
                <wp:positionV relativeFrom="paragraph">
                  <wp:posOffset>635</wp:posOffset>
                </wp:positionV>
                <wp:extent cx="2828290" cy="1732280"/>
                <wp:effectExtent l="4445" t="4445" r="5715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290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  <w:t>企业法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lang w:eastAsia="zh-CN"/>
                              </w:rPr>
                              <w:t>定代表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  <w:t>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  <w:sz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-25.7pt;margin-top:0.05pt;height:136.4pt;width:222.7pt;z-index:251657216;mso-width-relative:page;mso-height-relative:page;" fillcolor="#FFFFFF" filled="t" stroked="t" coordsize="21600,21600" o:gfxdata="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kF/2NcAAAAI&#10;AQAADwAAAAAAAAABACAAAAAiAAAAZHJzL2Rvd25yZXYueG1sUEsBAhQAFAAAAAgAh07iQOrXl3vk&#10;AQAA7QMAAA4AAAAAAAAAAQAgAAAAJgEAAGRycy9lMm9Eb2MueG1sUEsFBgAAAAAGAAYAWQEAAHw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</w:rPr>
                        <w:t>企业法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lang w:eastAsia="zh-CN"/>
                        </w:rPr>
                        <w:t>定代表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</w:rPr>
                        <w:t>人</w:t>
                      </w:r>
                    </w:p>
                    <w:p>
                      <w:pPr>
                        <w:jc w:val="center"/>
                        <w:rPr>
                          <w:rFonts w:ascii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</w:rPr>
                        <w:t>居民身份证复印件粘贴处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rFonts w:ascii="宋体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635</wp:posOffset>
                </wp:positionV>
                <wp:extent cx="2828290" cy="1732280"/>
                <wp:effectExtent l="4445" t="4445" r="5715" b="15875"/>
                <wp:wrapNone/>
                <wp:docPr id="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290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  <w:sz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04.55pt;margin-top:0.05pt;height:136.4pt;width:222.7pt;z-index:251658240;mso-width-relative:page;mso-height-relative:page;" fillcolor="#FFFFFF" filled="t" stroked="t" coordsize="21600,21600" o:gfxdata="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COFntcAAAAIAQAADwAAAAAAAAABACAAAAAiAAAAZHJzL2Rvd25yZXYueG1sUEsBAhQAFAAAAAgA&#10;h07iQNXCyFftAQAA6gMAAA4AAAAAAAAAAQAgAAAAJg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</w:rPr>
                        <w:t>代理人（被授权人）</w:t>
                      </w:r>
                    </w:p>
                    <w:p>
                      <w:pPr>
                        <w:jc w:val="center"/>
                        <w:rPr>
                          <w:rFonts w:ascii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</w:rPr>
                        <w:t>居民身份证复印件粘贴处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rFonts w:ascii="宋体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napToGrid w:val="0"/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57A83"/>
    <w:rsid w:val="001538B0"/>
    <w:rsid w:val="004B22EF"/>
    <w:rsid w:val="00A1652F"/>
    <w:rsid w:val="00AC5197"/>
    <w:rsid w:val="00E66DA0"/>
    <w:rsid w:val="00E733C1"/>
    <w:rsid w:val="090A561B"/>
    <w:rsid w:val="29A57A83"/>
    <w:rsid w:val="3DB65227"/>
    <w:rsid w:val="5EEE02ED"/>
    <w:rsid w:val="615C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2019-03-13T03:05:00Z</dcterms:created>
  <dc:creator>gx</dc:creator>
  <cp:lastModifiedBy>Administrator</cp:lastModifiedBy>
  <dcterms:modified xsi:type="dcterms:W3CDTF">2019-12-03T01:52:43Z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