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5F" w:rsidRDefault="00953B5F" w:rsidP="00697C4C">
      <w:pPr>
        <w:spacing w:line="400" w:lineRule="exact"/>
        <w:ind w:firstLineChars="100" w:firstLine="31680"/>
        <w:rPr>
          <w:rFonts w:ascii="楷体_GB2312" w:eastAsia="楷体_GB2312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7.5pt;margin-top:15.1pt;width:34.75pt;height:52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" strokecolor="white">
            <v:textbox style="layout-flow:vertical">
              <w:txbxContent>
                <w:p w:rsidR="00953B5F" w:rsidRPr="00785928" w:rsidRDefault="00953B5F" w:rsidP="00FD3445">
                  <w:pPr>
                    <w:jc w:val="left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楷体_GB2312" w:eastAsia="楷体_GB2312" w:hint="eastAsia"/>
          <w:b/>
          <w:sz w:val="28"/>
          <w:szCs w:val="28"/>
        </w:rPr>
        <w:t>附件</w:t>
      </w:r>
      <w:r>
        <w:rPr>
          <w:rFonts w:ascii="楷体_GB2312" w:eastAsia="楷体_GB2312"/>
          <w:b/>
          <w:sz w:val="28"/>
          <w:szCs w:val="28"/>
        </w:rPr>
        <w:t>2</w:t>
      </w:r>
    </w:p>
    <w:tbl>
      <w:tblPr>
        <w:tblW w:w="14109" w:type="dxa"/>
        <w:jc w:val="center"/>
        <w:tblLook w:val="0000"/>
      </w:tblPr>
      <w:tblGrid>
        <w:gridCol w:w="1995"/>
        <w:gridCol w:w="360"/>
        <w:gridCol w:w="302"/>
        <w:gridCol w:w="624"/>
        <w:gridCol w:w="624"/>
        <w:gridCol w:w="624"/>
        <w:gridCol w:w="624"/>
        <w:gridCol w:w="1342"/>
        <w:gridCol w:w="444"/>
        <w:gridCol w:w="2796"/>
        <w:gridCol w:w="1168"/>
        <w:gridCol w:w="93"/>
        <w:gridCol w:w="1333"/>
        <w:gridCol w:w="107"/>
        <w:gridCol w:w="1098"/>
        <w:gridCol w:w="575"/>
      </w:tblGrid>
      <w:tr w:rsidR="00953B5F" w:rsidRPr="00D34198" w:rsidTr="00EE61F9">
        <w:trPr>
          <w:trHeight w:hRule="exact" w:val="340"/>
          <w:jc w:val="center"/>
        </w:trPr>
        <w:tc>
          <w:tcPr>
            <w:tcW w:w="1410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:rsidR="00953B5F" w:rsidRPr="006C69D9" w:rsidRDefault="00953B5F" w:rsidP="00EE61F9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32"/>
                <w:szCs w:val="32"/>
              </w:rPr>
            </w:pPr>
            <w:r w:rsidRPr="006C69D9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上海市新增医疗服务项目价格成本测算表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32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申请单位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章）：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8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填报日期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:       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计价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单位：元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操作人数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项目内涵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平均操作时间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小时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1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成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测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算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一、业务费</w:t>
            </w:r>
          </w:p>
        </w:tc>
        <w:tc>
          <w:tcPr>
            <w:tcW w:w="7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二、劳务费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单价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每次应摊费用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单价</w:t>
            </w:r>
            <w:r w:rsidRPr="00AC4F9E">
              <w:rPr>
                <w:rFonts w:ascii="宋体" w:hAnsi="宋体" w:cs="宋体" w:hint="eastAsia"/>
                <w:kern w:val="0"/>
                <w:sz w:val="13"/>
                <w:szCs w:val="13"/>
              </w:rPr>
              <w:t>（每天每人）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每次应摊费用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、医卫材料消耗（按零售价计）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、基本工资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、补助工资、职工福利费等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三、医疗仪器等使用费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、折旧仪器名称、型号、产地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原值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提取比例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每次应摊费用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、煤、水、电、油消耗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、仪器大修理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2A6807" w:rsidRDefault="00953B5F" w:rsidP="00EE61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6807">
              <w:rPr>
                <w:kern w:val="0"/>
                <w:sz w:val="18"/>
                <w:szCs w:val="18"/>
              </w:rPr>
              <w:t>2</w:t>
            </w:r>
            <w:r w:rsidRPr="002A6807">
              <w:rPr>
                <w:rFonts w:hAnsi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、医疗杂支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、房屋折旧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2A6807" w:rsidRDefault="00953B5F" w:rsidP="00EE61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6807">
              <w:rPr>
                <w:kern w:val="0"/>
                <w:sz w:val="18"/>
                <w:szCs w:val="18"/>
              </w:rPr>
              <w:t>3.3</w:t>
            </w:r>
            <w:r w:rsidRPr="002A6807">
              <w:rPr>
                <w:rFonts w:hAnsi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、房屋大修理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2A6807" w:rsidRDefault="00953B5F" w:rsidP="00EE61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6807">
              <w:rPr>
                <w:kern w:val="0"/>
                <w:sz w:val="18"/>
                <w:szCs w:val="18"/>
              </w:rPr>
              <w:t>2</w:t>
            </w:r>
            <w:r w:rsidRPr="002A6807">
              <w:rPr>
                <w:rFonts w:hAnsi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、家具折旧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2A6807" w:rsidRDefault="00953B5F" w:rsidP="00EE61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A6807">
              <w:rPr>
                <w:kern w:val="0"/>
                <w:sz w:val="18"/>
                <w:szCs w:val="18"/>
              </w:rPr>
              <w:t>7</w:t>
            </w:r>
            <w:r w:rsidRPr="002A6807">
              <w:rPr>
                <w:rFonts w:hAnsi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6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、其他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四、间接费用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间接费（按一至三项总金额的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％－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％计算）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成本合计（一至四项费用相加）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hRule="exact" w:val="284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小计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不含工资成本合计（成本合计减去劳务费中的基本工资）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53B5F" w:rsidRPr="0000234B" w:rsidTr="00EE61F9">
        <w:trPr>
          <w:trHeight w:val="1081"/>
          <w:jc w:val="center"/>
        </w:trPr>
        <w:tc>
          <w:tcPr>
            <w:tcW w:w="1410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:1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、基本工资每次应摊费用＝月平均基本工资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天×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小时）×平均操作时间（小时）×操作人数。补助工资、职工福利费等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暂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按每人每小时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元计算。</w:t>
            </w:r>
            <w:r w:rsidRPr="0000234B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 2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、医疗仪器等使用费每次应摊费用的计算举例：仪器折旧每次应摊费用＝仪器原值×应提取比例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264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天×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小时）×平均操作时间（小时）。</w:t>
            </w:r>
            <w:r w:rsidRPr="0000234B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 3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FD3445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医疗仪器等折旧提取比例：房屋按年折旧</w:t>
            </w:r>
            <w:r w:rsidRPr="00FD3445"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  <w:t>3.3</w:t>
            </w:r>
            <w:r w:rsidRPr="00FD3445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％提取，一般仪器按</w:t>
            </w:r>
            <w:r w:rsidRPr="00FD3445"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  <w:t>10</w:t>
            </w:r>
            <w:r w:rsidRPr="00FD3445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％提取，电子仪器按</w:t>
            </w:r>
            <w:r w:rsidRPr="00FD3445"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  <w:t>20</w:t>
            </w:r>
            <w:r w:rsidRPr="00FD3445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％提取，家具按</w:t>
            </w:r>
            <w:r w:rsidRPr="00FD3445"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  <w:t>7</w:t>
            </w:r>
            <w:r w:rsidRPr="00FD3445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％提取，被衣服类按</w:t>
            </w:r>
            <w:r w:rsidRPr="00FD3445"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  <w:t>50</w:t>
            </w:r>
            <w:r w:rsidRPr="00FD3445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％提取，床垫、毯子按</w:t>
            </w:r>
            <w:r w:rsidRPr="00FD3445"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  <w:t>12</w:t>
            </w:r>
            <w:r w:rsidRPr="00FD3445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％提取。</w:t>
            </w:r>
            <w:r w:rsidRPr="0000234B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 4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、房屋、仪器大修理等均按每年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％提取。</w:t>
            </w:r>
            <w:r w:rsidRPr="0000234B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 5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、业务费可按实际消耗分摊，也可按下式计算：每次应摊费用＝消耗数量×平均单价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使用次数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  <w:r w:rsidRPr="0000234B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 6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、间接费用指行政、后勤部门的公务、业务及固定资产维修应摊入的费用。成本一至三项总额在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元（含）以下的加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％间接费；在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元以上的加</w:t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％间接费。</w:t>
            </w:r>
            <w:r w:rsidRPr="0000234B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00234B">
              <w:rPr>
                <w:rFonts w:ascii="宋体" w:hAnsi="宋体" w:cs="宋体"/>
                <w:kern w:val="0"/>
                <w:sz w:val="18"/>
                <w:szCs w:val="18"/>
              </w:rPr>
              <w:t xml:space="preserve">     7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、表中内容如填写不下可另附页。</w:t>
            </w:r>
          </w:p>
        </w:tc>
      </w:tr>
      <w:tr w:rsidR="00953B5F" w:rsidRPr="0000234B" w:rsidTr="00EE61F9">
        <w:trPr>
          <w:trHeight w:val="240"/>
          <w:jc w:val="center"/>
        </w:trPr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医疗机构</w:t>
            </w: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负责人：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财务主管：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物价员：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00234B">
              <w:rPr>
                <w:rFonts w:ascii="宋体" w:hAnsi="宋体" w:cs="宋体" w:hint="eastAsia"/>
                <w:kern w:val="0"/>
                <w:sz w:val="18"/>
                <w:szCs w:val="18"/>
              </w:rPr>
              <w:t>经办人：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B5F" w:rsidRPr="0000234B" w:rsidRDefault="00953B5F" w:rsidP="00EE61F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953B5F" w:rsidRPr="00017301" w:rsidRDefault="00953B5F" w:rsidP="00953B5F">
      <w:pPr>
        <w:pStyle w:val="BodyText"/>
        <w:spacing w:line="20" w:lineRule="exact"/>
        <w:ind w:leftChars="300" w:left="31680" w:hangingChars="150" w:firstLine="31680"/>
        <w:rPr>
          <w:rFonts w:ascii="宋体" w:eastAsia="宋体" w:hAnsi="宋体"/>
          <w:sz w:val="21"/>
          <w:szCs w:val="21"/>
        </w:rPr>
      </w:pPr>
      <w:bookmarkStart w:id="0" w:name="_GoBack"/>
      <w:bookmarkEnd w:id="0"/>
    </w:p>
    <w:sectPr w:rsidR="00953B5F" w:rsidRPr="00017301" w:rsidSect="00FD3445">
      <w:pgSz w:w="16838" w:h="11906" w:orient="landscape"/>
      <w:pgMar w:top="567" w:right="1083" w:bottom="567" w:left="108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54A"/>
    <w:rsid w:val="0000234B"/>
    <w:rsid w:val="00017301"/>
    <w:rsid w:val="00095D79"/>
    <w:rsid w:val="002A2F01"/>
    <w:rsid w:val="002A6807"/>
    <w:rsid w:val="0035665A"/>
    <w:rsid w:val="003B3BEB"/>
    <w:rsid w:val="00416C16"/>
    <w:rsid w:val="00697C4C"/>
    <w:rsid w:val="006C69D9"/>
    <w:rsid w:val="006E55A8"/>
    <w:rsid w:val="00785928"/>
    <w:rsid w:val="00813327"/>
    <w:rsid w:val="00902FD0"/>
    <w:rsid w:val="00953B5F"/>
    <w:rsid w:val="00A657AD"/>
    <w:rsid w:val="00AC4F9E"/>
    <w:rsid w:val="00BC354A"/>
    <w:rsid w:val="00CD51BA"/>
    <w:rsid w:val="00D34198"/>
    <w:rsid w:val="00EE61F9"/>
    <w:rsid w:val="00F91991"/>
    <w:rsid w:val="00FA7082"/>
    <w:rsid w:val="00FB4168"/>
    <w:rsid w:val="00FC680D"/>
    <w:rsid w:val="00FD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354A"/>
    <w:rPr>
      <w:rFonts w:eastAsia="仿宋_GB2312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354A"/>
    <w:rPr>
      <w:rFonts w:ascii="Times New Roman" w:eastAsia="仿宋_GB2312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178</Words>
  <Characters>1018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think</dc:creator>
  <cp:keywords/>
  <dc:description/>
  <cp:lastModifiedBy>windows7</cp:lastModifiedBy>
  <cp:revision>2</cp:revision>
  <dcterms:created xsi:type="dcterms:W3CDTF">2019-05-06T07:39:00Z</dcterms:created>
  <dcterms:modified xsi:type="dcterms:W3CDTF">2019-05-06T07:39:00Z</dcterms:modified>
</cp:coreProperties>
</file>