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EB" w:rsidRDefault="00A732EB" w:rsidP="00A732EB">
      <w:pPr>
        <w:adjustRightInd w:val="0"/>
        <w:snapToGrid w:val="0"/>
        <w:jc w:val="left"/>
        <w:rPr>
          <w:rFonts w:ascii="仿宋_GB2312" w:eastAsia="仿宋_GB2312" w:hAnsi="宋体"/>
          <w:sz w:val="32"/>
          <w:szCs w:val="32"/>
        </w:rPr>
      </w:pPr>
      <w:r w:rsidRPr="00DD29D6">
        <w:rPr>
          <w:rFonts w:ascii="仿宋_GB2312" w:eastAsia="仿宋_GB2312" w:hAnsi="宋体" w:hint="eastAsia"/>
          <w:sz w:val="32"/>
          <w:szCs w:val="32"/>
        </w:rPr>
        <w:t>附件4</w:t>
      </w:r>
    </w:p>
    <w:p w:rsidR="00A732EB" w:rsidRDefault="00A732EB" w:rsidP="00A732EB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符合</w:t>
      </w:r>
      <w:r w:rsidRPr="00DD29D6">
        <w:rPr>
          <w:rFonts w:ascii="方正小标宋简体" w:eastAsia="方正小标宋简体" w:hint="eastAsia"/>
          <w:sz w:val="44"/>
          <w:szCs w:val="44"/>
        </w:rPr>
        <w:t>药品流通集团型企业</w:t>
      </w:r>
      <w:r>
        <w:rPr>
          <w:rFonts w:ascii="方正小标宋简体" w:eastAsia="方正小标宋简体" w:hint="eastAsia"/>
          <w:sz w:val="44"/>
          <w:szCs w:val="44"/>
        </w:rPr>
        <w:t>填报要求</w:t>
      </w:r>
    </w:p>
    <w:p w:rsidR="00A732EB" w:rsidRPr="00C1450F" w:rsidRDefault="00A732EB" w:rsidP="00A732EB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的药品企业汇总表</w:t>
      </w:r>
    </w:p>
    <w:tbl>
      <w:tblPr>
        <w:tblW w:w="963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3736"/>
        <w:gridCol w:w="4910"/>
      </w:tblGrid>
      <w:tr w:rsidR="00A732EB" w:rsidRPr="00712C9C" w:rsidTr="007C3039">
        <w:trPr>
          <w:trHeight w:val="540"/>
          <w:tblHeader/>
        </w:trPr>
        <w:tc>
          <w:tcPr>
            <w:tcW w:w="993" w:type="dxa"/>
            <w:shd w:val="clear" w:color="000000" w:fill="A6A6A6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36" w:type="dxa"/>
            <w:shd w:val="clear" w:color="000000" w:fill="A6A6A6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集团企业名称</w:t>
            </w:r>
          </w:p>
        </w:tc>
        <w:tc>
          <w:tcPr>
            <w:tcW w:w="4910" w:type="dxa"/>
            <w:shd w:val="clear" w:color="000000" w:fill="A6A6A6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子公司名称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凯德思达（北京）医药控股集团有限公司</w:t>
            </w: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北京金阳利康医药有限公司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西藏健联医药有限公司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36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扬子江药业集团江苏扬子江医药经营有限公司</w:t>
            </w: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北京海诺康医药经营有限公司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瑞康医药股份有限公司</w:t>
            </w: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北京悦康北卫医药有限公司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瑞康医药（山东）有限公司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威海金岳瑞康医药有限公司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东营瑞康药品配送有限公司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云南鹏侨医药有限公司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泰安瑞康药品配送有限公司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济宁瑞康正大医药有限公司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菏泽金岳瑞康医药有限公司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青岛瑞康药品配送有限公司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淄博瑞康药品配送有限公司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潍坊瑞康药品配送有限公司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辽宁鸿泰医药有限公司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黑龙江瑞康源润医药有限公司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湖北华耀医药有限公司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瑞康医药山西有限公司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河南省德建药业有限公司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甘肃瑞康医药有限公司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黑龙江省禾润凯迪医药有限公司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湖南润吉药业有限公司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内蒙古天和医药有限责任公司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内蒙古瑞康医药有限公司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吉林省旷骅医药物流有限公司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黑龙江瑞康医药有限公司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辽宁省新特药有限公司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云南嘉德瑞克药业有限公司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湖北立康医药有限公司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海南京卫药业有限公司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新疆璟鑫医药有限公司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嘉事堂药业股份有限公司</w:t>
            </w: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北京嘉事京西医药科技有限公司</w:t>
            </w:r>
          </w:p>
        </w:tc>
      </w:tr>
      <w:tr w:rsidR="00A732EB" w:rsidRPr="00712C9C" w:rsidTr="007C3039">
        <w:trPr>
          <w:trHeight w:val="585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北京嘉事堂连锁药店有限责任公司新龙翔医药配送中心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北京嘉事宏德医药有限公司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辽宁嘉事堂药业有限公司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陕西嘉事堂医药有限责任公司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安徽嘉事天诚药业有限公司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湖北嘉事君安医药有限公司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四川嘉事蓉锦医药有限公司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北京首钢医药有限公司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辽宁兴业医药有限公司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北京金象复星医药股份有限公司</w:t>
            </w: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北京市宣内药品有限责任公司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四川广元（北京）金象复星医药有限公司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华润医药商业集团有限公司</w:t>
            </w: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华润山西医药有限公司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华润内蒙古医药有限公司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华润湖北金马医药有限公司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华润衢州医药有限公司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衢州天福堂医药有限公司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华润国康</w:t>
            </w: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华润国康（广东）医药有限公司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华润国康（上海）医药有限公司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华润普仁鸿</w:t>
            </w: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华润黑龙江医药有限公司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华润大庆医药有限公司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华润齐齐哈尔医药有限公司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华润佳木斯医药有限公司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华润重庆医药有限公司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华润吉林医药有限公司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华润吉林康乃尔医药有限公司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华润白城医药有限公司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华润延边医药有限公司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华润通化医药有限公司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华润天津医药有限公司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华润山东医药有限公司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华润泰安医药有限公司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华润济南医药有限公司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华润广西医药有限公司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华润牡丹江天利医药有限公司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华润河南医药有限公司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华润江苏医药有限公司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南通礼安医药有限公司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华润山西康兴源医药有限公司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华润湖北医药有限公司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华润新龙</w:t>
            </w: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</w:t>
            </w: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华润西安医药有限公司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华润新龙</w:t>
            </w: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华润汕头康威医药有限公司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华润珠海医药有限公司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华润河北医大医药有限公司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华润湖南瑞格医药有限公司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华润安徽医药有限公司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华润医药（上海）有限公司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华润昆明医药有限公司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华润湖南医药有限公司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华润湖南新特药有限公司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华润陕西医药有限公司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华润辽宁医药有限公司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华润辽宁锦州医药有限公司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华润大连澳德医药有限公司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华润四川医药有限公司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华润东大（福建）医药有限公司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华润温州医药有限公司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华润河北医药有限公司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华润邯郸医药有限公司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华润保定医药有限公司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江西华晨医药科技有限公司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华润海南裕康医药有限公司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华润乌鲁木齐天山红医药有限公司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华润湖南双舟医药有限公司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华润医药商业集团医疗器械有限公司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天士力医药集团股份有限公司</w:t>
            </w: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天津天士力医药营销集团股份有限公司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天津天士力医药商业有限公司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北京天士力医药有限公司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山东天士力医药有限公司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陕西天士力医药有限公司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湖南天士力民生药业有限公司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广东天士力粤健医药有限公司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陕西华氏医药有限公司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天津国药渤海医药有限公司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辽宁天士力医药有限公司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36" w:type="dxa"/>
            <w:vMerge w:val="restart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上海医药集团股份有限公司</w:t>
            </w: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上药科园信海医药有限公司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科园信海（北京）医疗用品贸易有限公司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北京信海康医药有限责任公司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河南省康信医药有限公司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上药科园信海医药湖北有限公司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上药科园信海陕西医药有限公司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上药科园信海内蒙古医药有限公司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上药科园信海医药大连有限公司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上药科园信海医药吉林有限公司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北京科园信海生物制品有限公司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上药科园信海黑龙江医药有限公司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上药科园信海医药河北有限公司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上海外高桥医药分销中心有限公司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上药控股山东有限公司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上药控股广东有限公司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北京上药爱心伟业医药有限公司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湖南上药九旺医药有限公司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上药控股江西上饶医药股份有限公司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上药控股云南有限公司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上海信谊天一药业有限公司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上海信谊联合医药药材有限公司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上海上药新亚医药有限公司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上药集团常州药业股份有限公司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上海医药集团药品销售有限公司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青岛国风金百合医药销售有限责任公司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上海医药众协药业有限公司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上海上药雷允上医药有限公司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上海上柯医药有限公司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上海上药和黄医药销售有限公司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上海信谊医药有限公司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上药控股四川有限公司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上海上药信谊药厂有限公司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上海上药第一生化药业有限公司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上海上药中西制药有限公司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正大青春宝药业有限公司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上海上药新亚药业有限公司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杭州胡庆余堂药业有限公司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辽宁上药好护士药业（集团）有限公司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厦门中药厂有限公司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宁波医药股份有限公司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浙江上药新欣医药有限公司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台州上药医药有限公司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上药凯仑（杭州）医药股份有限公司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温州时代医药有限公司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上药控股江苏股份有限公司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上药控股南通有限公司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上药控股镇江有限公司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上药控股青岛有限公司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山东上药商联药业有限公司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上药控股安庆有限公司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B679A4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79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上海市医药股份有限公司黄山华氏有限公司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</w:tcPr>
          <w:p w:rsidR="00A732EB" w:rsidRPr="00EA19B5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康德乐（中国）医药有限公司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</w:tcPr>
          <w:p w:rsidR="00A732EB" w:rsidRPr="00EA19B5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康德乐（湖北）医药有限公司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</w:tcPr>
          <w:p w:rsidR="00A732EB" w:rsidRPr="00EA19B5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大连中大药业有限公司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</w:tcPr>
          <w:p w:rsidR="00A732EB" w:rsidRPr="00EA19B5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</w:tcPr>
          <w:p w:rsidR="00A732EB" w:rsidRPr="00EA19B5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康德乐（四川）医药有限公司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</w:tcPr>
          <w:p w:rsidR="00A732EB" w:rsidRPr="00EA19B5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康德乐（重庆）医药有限公司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</w:tcPr>
          <w:p w:rsidR="00A732EB" w:rsidRPr="00EA19B5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康德乐（浙江）医药有限公司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</w:tcPr>
          <w:p w:rsidR="00A732EB" w:rsidRPr="00EA19B5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康德乐（无锡）医药有限公司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</w:tcPr>
          <w:p w:rsidR="00A732EB" w:rsidRPr="00EA19B5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康德乐（辽宁）医药有限公司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</w:tcPr>
          <w:p w:rsidR="00A732EB" w:rsidRPr="00EA19B5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辽宁隆达医药有限公司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</w:tcPr>
          <w:p w:rsidR="00A732EB" w:rsidRPr="00EA19B5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康德乐（天津）医药有限公司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</w:tcPr>
          <w:p w:rsidR="00A732EB" w:rsidRPr="00EA19B5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康德乐合丹（深圳）医药有限公司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</w:tcPr>
          <w:p w:rsidR="00A732EB" w:rsidRPr="00EA19B5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温州新特医药有限公司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</w:tcPr>
          <w:p w:rsidR="00A732EB" w:rsidRPr="00EA19B5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贵州益佰医药有限责任公司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</w:tcPr>
          <w:p w:rsidR="00A732EB" w:rsidRPr="00EA19B5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上海罗达医药有限公司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九州通医药集团股份有限公司</w:t>
            </w: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天津九州通达医药有限公司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内蒙古九州通医药有限公司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赤峰九州通医药有限公司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北京品尚品医药科技有限公司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新疆九州通医药有限公司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海南九州通康达医药有限公司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福建九州通医药有限公司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芜湖九州通医药销售有限公司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兰州九州通医药有限公司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江西九州通药业有限公司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九州通集团杭州医药有限公司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温州九州通医药有限公司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西藏三通医药科技有限公司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湖南九州通医药有限公司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湖北新方向医药股份有限公司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黄冈九州通医药有限公司</w:t>
            </w: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北京大华医药有限公司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736" w:type="dxa"/>
            <w:vMerge w:val="restart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国药控股股份有限公司</w:t>
            </w: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国药控股天津有限公司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国药控股沈阳有限公司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国药控股陕西有限公司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国药控股福州有限公司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国药控股河南股份有限公司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国药控股福建有限公司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国药控股山东有限公司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国药控股内蒙古有限公司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国药控股安徽有限公司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国药控股浙江有限公司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国药控股湖南有限公司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国药控股重庆有限公司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国药控股江苏有限公司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国药控股云南有限公司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国药集团一致药业股份有限公司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国药控股山西有限公司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国药控股湖北有限公司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国药集团西南医药有限公司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国药控股无锡有限公司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国药控股凌云生物医药（上海）有限公司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国药控股常州有限公司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国药控股江西有限公司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国药控股甘肃有限公司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国药控股吉林有限公司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国药控股宁夏有限公司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国药控股贵州有限公司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国药乐仁堂医药有限公司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国药控股海南有限公司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国药控股湖州有限公司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国药控股青海有限公司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国药控股商洛有限公司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国药控股温州有限公司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国药集团山西有限公司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国药控股延安有限公司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国药控股黑龙江有限公司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国药控股上海生物医药有限公司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国药四川医药集团有限公司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国药控股大连和成有限公司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国药集团新疆药业有限公司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国药控股长沙有限公司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国药控股广州有限公司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广东南方医药对外贸易有限公司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noWrap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国药控股生物</w:t>
            </w: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</w:t>
            </w: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国药控股（天津）东方博康医药有限公司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国药控股苏州有限公司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国药控股湖北柏康有限公司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国药控股北京有限公司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国药控股北京康辰生物医药有限公司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国药控股北京华鸿有限公司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国药控股北京天星普信生物医药有限公司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国药健坤（北京）医药有限公司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国药前景口腔科技（北京）有限公司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中国医药健康产业股份有限公司</w:t>
            </w: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西藏中健药业有限公司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中国医药保健品有限公司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美康中药材有限公司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北京美康永正医药有限公司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广东通用医药有限公司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广东通用医药（粤东）有限公司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河南省医药有限公司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河南豫鼎药业有限公司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河南泰丰医药有限公司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海南弘远药业有限公司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新疆天方恒德医药有限公司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新疆天健药业有限公司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江西南华（通用）医药有限公司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湖北通用药业有限公司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湖北襄阳通用医药有限公司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中国医药黑龙江有限公司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中国北京同仁堂（集团）有限责任公司</w:t>
            </w: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北京同仁堂股份有限公司经营分公司</w:t>
            </w:r>
          </w:p>
        </w:tc>
      </w:tr>
      <w:tr w:rsidR="00A732EB" w:rsidRPr="00712C9C" w:rsidTr="007C3039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vAlign w:val="center"/>
            <w:hideMark/>
          </w:tcPr>
          <w:p w:rsidR="00A732EB" w:rsidRPr="00712C9C" w:rsidRDefault="00A732E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北京同仁堂商业投资集团有限公司</w:t>
            </w:r>
          </w:p>
        </w:tc>
      </w:tr>
    </w:tbl>
    <w:p w:rsidR="00A732EB" w:rsidRPr="00FF4CAB" w:rsidRDefault="00A732EB" w:rsidP="00A732EB">
      <w:pPr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A732EB" w:rsidRPr="001F3AFD" w:rsidRDefault="00A732EB" w:rsidP="00A732EB">
      <w:bookmarkStart w:id="0" w:name="_GoBack"/>
      <w:bookmarkEnd w:id="0"/>
    </w:p>
    <w:p w:rsidR="00EC75F0" w:rsidRPr="00A732EB" w:rsidRDefault="00EC75F0" w:rsidP="00A732EB"/>
    <w:sectPr w:rsidR="00EC75F0" w:rsidRPr="00A73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83" w:rsidRDefault="00C91983" w:rsidP="00EC75F0">
      <w:r>
        <w:separator/>
      </w:r>
    </w:p>
  </w:endnote>
  <w:endnote w:type="continuationSeparator" w:id="0">
    <w:p w:rsidR="00C91983" w:rsidRDefault="00C91983" w:rsidP="00EC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83" w:rsidRDefault="00C91983" w:rsidP="00EC75F0">
      <w:r>
        <w:separator/>
      </w:r>
    </w:p>
  </w:footnote>
  <w:footnote w:type="continuationSeparator" w:id="0">
    <w:p w:rsidR="00C91983" w:rsidRDefault="00C91983" w:rsidP="00EC7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EF"/>
    <w:rsid w:val="001F68CD"/>
    <w:rsid w:val="00237073"/>
    <w:rsid w:val="003E62EF"/>
    <w:rsid w:val="00750546"/>
    <w:rsid w:val="00A732EB"/>
    <w:rsid w:val="00C91983"/>
    <w:rsid w:val="00E41B12"/>
    <w:rsid w:val="00E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3E9CEA-E751-43D8-B40F-FB4AB83B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7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75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711</Words>
  <Characters>4058</Characters>
  <Application>Microsoft Office Word</Application>
  <DocSecurity>0</DocSecurity>
  <Lines>33</Lines>
  <Paragraphs>9</Paragraphs>
  <ScaleCrop>false</ScaleCrop>
  <Company>微软中国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2018-07-10T01:39:00Z</dcterms:created>
  <dcterms:modified xsi:type="dcterms:W3CDTF">2018-11-29T03:29:00Z</dcterms:modified>
</cp:coreProperties>
</file>