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FE2" w:rsidRDefault="00CE3FE2" w:rsidP="00CE3FE2">
      <w:pPr>
        <w:spacing w:line="360" w:lineRule="auto"/>
        <w:rPr>
          <w:rFonts w:ascii="方正小标宋简体" w:eastAsia="方正小标宋简体" w:hAnsi="宋体"/>
          <w:b/>
          <w:sz w:val="44"/>
          <w:szCs w:val="44"/>
        </w:rPr>
      </w:pPr>
      <w:r w:rsidRPr="0026591A">
        <w:rPr>
          <w:rFonts w:ascii="宋体" w:eastAsia="仿宋_GB2312" w:hAnsi="宋体" w:cs="宋体" w:hint="eastAsia"/>
          <w:sz w:val="32"/>
          <w:szCs w:val="32"/>
        </w:rPr>
        <w:t>附件</w:t>
      </w:r>
      <w:r>
        <w:rPr>
          <w:rFonts w:ascii="宋体" w:eastAsia="仿宋_GB2312" w:hAnsi="宋体" w:cs="宋体" w:hint="eastAsia"/>
          <w:sz w:val="32"/>
          <w:szCs w:val="32"/>
        </w:rPr>
        <w:t>1</w:t>
      </w:r>
      <w:r w:rsidRPr="0026591A">
        <w:rPr>
          <w:rFonts w:ascii="宋体" w:eastAsia="仿宋_GB2312" w:hAnsi="宋体" w:cs="宋体" w:hint="eastAsia"/>
          <w:sz w:val="32"/>
          <w:szCs w:val="32"/>
        </w:rPr>
        <w:t>：</w:t>
      </w:r>
    </w:p>
    <w:p w:rsidR="00AA3FC0" w:rsidRPr="00353BF7" w:rsidRDefault="00DC6F49" w:rsidP="00CE3FE2">
      <w:pPr>
        <w:jc w:val="center"/>
        <w:rPr>
          <w:rFonts w:ascii="方正小标宋简体" w:eastAsia="方正小标宋简体" w:hAnsi="宋体" w:cs="仿宋"/>
          <w:bCs/>
          <w:kern w:val="0"/>
          <w:sz w:val="44"/>
          <w:szCs w:val="44"/>
        </w:rPr>
      </w:pPr>
      <w:r w:rsidRPr="00353BF7">
        <w:rPr>
          <w:rFonts w:ascii="方正小标宋简体" w:eastAsia="方正小标宋简体" w:hAnsi="宋体" w:hint="eastAsia"/>
          <w:sz w:val="44"/>
          <w:szCs w:val="44"/>
        </w:rPr>
        <w:t>电子资质证明材料申报流程及要求</w:t>
      </w:r>
    </w:p>
    <w:p w:rsidR="00AA3FC0" w:rsidRDefault="00DC6F49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一、领取账号、密码</w:t>
      </w:r>
    </w:p>
    <w:p w:rsidR="008B16AA" w:rsidRDefault="008B16AA">
      <w:pPr>
        <w:ind w:firstLineChars="200" w:firstLine="640"/>
        <w:rPr>
          <w:rFonts w:ascii="宋体" w:eastAsia="仿宋_GB2312" w:hAnsi="宋体" w:cs="宋体"/>
          <w:sz w:val="32"/>
          <w:szCs w:val="32"/>
        </w:rPr>
      </w:pPr>
      <w:r>
        <w:rPr>
          <w:rFonts w:ascii="宋体" w:eastAsia="仿宋_GB2312" w:hAnsi="宋体" w:cs="宋体" w:hint="eastAsia"/>
          <w:sz w:val="32"/>
          <w:szCs w:val="32"/>
        </w:rPr>
        <w:t>生产企业的被授权人须持本人身份证、法定代表人授权书、药品生产</w:t>
      </w:r>
      <w:r>
        <w:rPr>
          <w:rFonts w:ascii="宋体" w:eastAsia="仿宋_GB2312" w:hAnsi="宋体" w:cs="宋体"/>
          <w:sz w:val="32"/>
          <w:szCs w:val="32"/>
        </w:rPr>
        <w:t>(</w:t>
      </w:r>
      <w:r>
        <w:rPr>
          <w:rFonts w:ascii="宋体" w:eastAsia="仿宋_GB2312" w:hAnsi="宋体" w:cs="宋体" w:hint="eastAsia"/>
          <w:sz w:val="32"/>
          <w:szCs w:val="32"/>
        </w:rPr>
        <w:t>经营</w:t>
      </w:r>
      <w:r>
        <w:rPr>
          <w:rFonts w:ascii="宋体" w:eastAsia="仿宋_GB2312" w:hAnsi="宋体" w:cs="宋体"/>
          <w:sz w:val="32"/>
          <w:szCs w:val="32"/>
        </w:rPr>
        <w:t>)</w:t>
      </w:r>
      <w:r>
        <w:rPr>
          <w:rFonts w:ascii="宋体" w:eastAsia="仿宋_GB2312" w:hAnsi="宋体" w:cs="宋体" w:hint="eastAsia"/>
          <w:sz w:val="32"/>
          <w:szCs w:val="32"/>
        </w:rPr>
        <w:t>许可证复印件、营业执照</w:t>
      </w:r>
      <w:r>
        <w:rPr>
          <w:rFonts w:ascii="宋体" w:eastAsia="仿宋_GB2312" w:hAnsi="宋体" w:cs="宋体"/>
          <w:sz w:val="32"/>
          <w:szCs w:val="32"/>
        </w:rPr>
        <w:t>(</w:t>
      </w:r>
      <w:r>
        <w:rPr>
          <w:rFonts w:ascii="宋体" w:eastAsia="仿宋_GB2312" w:hAnsi="宋体" w:cs="宋体" w:hint="eastAsia"/>
          <w:sz w:val="32"/>
          <w:szCs w:val="32"/>
        </w:rPr>
        <w:t>副本</w:t>
      </w:r>
      <w:r>
        <w:rPr>
          <w:rFonts w:ascii="宋体" w:eastAsia="仿宋_GB2312" w:hAnsi="宋体" w:cs="宋体"/>
          <w:sz w:val="32"/>
          <w:szCs w:val="32"/>
        </w:rPr>
        <w:t>)</w:t>
      </w:r>
      <w:r>
        <w:rPr>
          <w:rFonts w:ascii="宋体" w:eastAsia="仿宋_GB2312" w:hAnsi="宋体" w:cs="宋体" w:hint="eastAsia"/>
          <w:sz w:val="32"/>
          <w:szCs w:val="32"/>
        </w:rPr>
        <w:t>复印件、生产企业授权书（生产企业直接申报的无须提供）在规定时间内到省药采中心领取用户名和密码，过期不再发放。</w:t>
      </w:r>
      <w:r w:rsidRPr="000C4003">
        <w:rPr>
          <w:rFonts w:ascii="宋体" w:eastAsia="仿宋_GB2312" w:hAnsi="宋体" w:cs="宋体" w:hint="eastAsia"/>
          <w:b/>
          <w:i/>
          <w:sz w:val="32"/>
          <w:szCs w:val="32"/>
        </w:rPr>
        <w:t>已参加山东省药品集中采购活动的企业使用原用户名和密码。</w:t>
      </w:r>
    </w:p>
    <w:p w:rsidR="00AA3FC0" w:rsidRDefault="00DC6F49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二、网上申报资质证明材料</w:t>
      </w:r>
    </w:p>
    <w:p w:rsidR="008B16AA" w:rsidRPr="008B16AA" w:rsidRDefault="008B16AA" w:rsidP="008B16AA">
      <w:pPr>
        <w:ind w:firstLineChars="200" w:firstLine="640"/>
        <w:rPr>
          <w:rFonts w:ascii="宋体" w:eastAsia="仿宋_GB2312" w:hAnsi="宋体" w:cs="宋体"/>
          <w:sz w:val="32"/>
          <w:szCs w:val="32"/>
        </w:rPr>
      </w:pPr>
      <w:r w:rsidRPr="008B16AA">
        <w:rPr>
          <w:rFonts w:ascii="宋体" w:eastAsia="仿宋_GB2312" w:hAnsi="宋体" w:cs="宋体" w:hint="eastAsia"/>
          <w:sz w:val="32"/>
          <w:szCs w:val="32"/>
        </w:rPr>
        <w:t>申报企业须在规定时间内通过用户名、密码登录平台（网址为</w:t>
      </w:r>
      <w:r w:rsidRPr="008B16AA">
        <w:rPr>
          <w:rFonts w:ascii="宋体" w:eastAsia="仿宋_GB2312" w:hAnsi="宋体" w:cs="宋体" w:hint="eastAsia"/>
          <w:sz w:val="32"/>
          <w:szCs w:val="32"/>
        </w:rPr>
        <w:t>http</w:t>
      </w:r>
      <w:r w:rsidRPr="008B16AA">
        <w:rPr>
          <w:rFonts w:ascii="宋体" w:eastAsia="仿宋_GB2312" w:hAnsi="宋体" w:cs="宋体" w:hint="eastAsia"/>
          <w:sz w:val="32"/>
          <w:szCs w:val="32"/>
        </w:rPr>
        <w:t>：</w:t>
      </w:r>
      <w:r w:rsidRPr="008B16AA">
        <w:rPr>
          <w:rFonts w:ascii="宋体" w:eastAsia="仿宋_GB2312" w:hAnsi="宋体" w:cs="宋体" w:hint="eastAsia"/>
          <w:sz w:val="32"/>
          <w:szCs w:val="32"/>
        </w:rPr>
        <w:t>//www.sdyypt.net</w:t>
      </w:r>
      <w:r w:rsidRPr="008B16AA">
        <w:rPr>
          <w:rFonts w:ascii="宋体" w:eastAsia="仿宋_GB2312" w:hAnsi="宋体" w:cs="宋体" w:hint="eastAsia"/>
          <w:sz w:val="32"/>
          <w:szCs w:val="32"/>
        </w:rPr>
        <w:t>），编制、上传资质证明文件</w:t>
      </w:r>
      <w:r w:rsidRPr="008B16AA">
        <w:rPr>
          <w:rFonts w:ascii="宋体" w:eastAsia="仿宋_GB2312" w:hAnsi="宋体" w:cs="宋体"/>
          <w:sz w:val="32"/>
          <w:szCs w:val="32"/>
        </w:rPr>
        <w:t>(</w:t>
      </w:r>
      <w:r w:rsidRPr="008B16AA">
        <w:rPr>
          <w:rFonts w:ascii="宋体" w:eastAsia="仿宋_GB2312" w:hAnsi="宋体" w:cs="宋体" w:hint="eastAsia"/>
          <w:sz w:val="32"/>
          <w:szCs w:val="32"/>
        </w:rPr>
        <w:t>图片小于</w:t>
      </w:r>
      <w:r w:rsidRPr="008B16AA">
        <w:rPr>
          <w:rFonts w:ascii="宋体" w:eastAsia="仿宋_GB2312" w:hAnsi="宋体" w:cs="宋体"/>
          <w:sz w:val="32"/>
          <w:szCs w:val="32"/>
        </w:rPr>
        <w:t>2MB</w:t>
      </w:r>
      <w:r w:rsidRPr="008B16AA">
        <w:rPr>
          <w:rFonts w:ascii="宋体" w:eastAsia="仿宋_GB2312" w:hAnsi="宋体" w:cs="宋体" w:hint="eastAsia"/>
          <w:sz w:val="32"/>
          <w:szCs w:val="32"/>
        </w:rPr>
        <w:t>、直立、清晰、加盖企业电子签章</w:t>
      </w:r>
      <w:r w:rsidRPr="008B16AA">
        <w:rPr>
          <w:rFonts w:ascii="宋体" w:eastAsia="仿宋_GB2312" w:hAnsi="宋体" w:cs="宋体"/>
          <w:sz w:val="32"/>
          <w:szCs w:val="32"/>
        </w:rPr>
        <w:t>)</w:t>
      </w:r>
      <w:r w:rsidRPr="008B16AA">
        <w:rPr>
          <w:rFonts w:ascii="宋体" w:eastAsia="仿宋_GB2312" w:hAnsi="宋体" w:cs="宋体" w:hint="eastAsia"/>
          <w:sz w:val="32"/>
          <w:szCs w:val="32"/>
        </w:rPr>
        <w:t>。具体操作流程，请查阅平台内《申报企业网上申报资料、报价及解密使用说明》。</w:t>
      </w:r>
    </w:p>
    <w:p w:rsidR="00AA3FC0" w:rsidRDefault="00DC6F49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三、完善、</w:t>
      </w:r>
      <w:r>
        <w:rPr>
          <w:rFonts w:ascii="黑体" w:eastAsia="黑体" w:hAnsi="黑体" w:cs="宋体" w:hint="eastAsia"/>
          <w:kern w:val="0"/>
          <w:sz w:val="32"/>
          <w:szCs w:val="32"/>
        </w:rPr>
        <w:t>确认</w:t>
      </w:r>
      <w:r>
        <w:rPr>
          <w:rFonts w:ascii="黑体" w:eastAsia="黑体" w:hAnsi="黑体" w:hint="eastAsia"/>
          <w:sz w:val="32"/>
          <w:szCs w:val="32"/>
        </w:rPr>
        <w:t>资质证明材料</w:t>
      </w:r>
    </w:p>
    <w:p w:rsidR="00AA3FC0" w:rsidRPr="00495F98" w:rsidRDefault="00DC6F49">
      <w:pPr>
        <w:ind w:firstLineChars="200" w:firstLine="640"/>
        <w:rPr>
          <w:rFonts w:ascii="宋体" w:eastAsia="仿宋_GB2312" w:hAnsi="宋体" w:cs="宋体"/>
          <w:sz w:val="32"/>
          <w:szCs w:val="32"/>
        </w:rPr>
      </w:pPr>
      <w:r w:rsidRPr="00495F98">
        <w:rPr>
          <w:rFonts w:ascii="宋体" w:eastAsia="仿宋_GB2312" w:hAnsi="宋体" w:cs="宋体" w:hint="eastAsia"/>
          <w:sz w:val="32"/>
          <w:szCs w:val="32"/>
        </w:rPr>
        <w:t>企业申报</w:t>
      </w:r>
      <w:r w:rsidR="009F772A" w:rsidRPr="00495F98">
        <w:rPr>
          <w:rFonts w:ascii="宋体" w:eastAsia="仿宋_GB2312" w:hAnsi="宋体" w:cs="宋体" w:hint="eastAsia"/>
          <w:sz w:val="32"/>
          <w:szCs w:val="32"/>
        </w:rPr>
        <w:t>电子</w:t>
      </w:r>
      <w:r w:rsidRPr="00495F98">
        <w:rPr>
          <w:rFonts w:ascii="宋体" w:eastAsia="仿宋_GB2312" w:hAnsi="宋体" w:cs="宋体" w:hint="eastAsia"/>
          <w:sz w:val="32"/>
          <w:szCs w:val="32"/>
        </w:rPr>
        <w:t>资质证明材料后，应及时登录平台查看专家审核意见，补充、完善材料，并在规定的时间内通过平台对通过审核后的产品进行确认。</w:t>
      </w:r>
    </w:p>
    <w:p w:rsidR="00AA3FC0" w:rsidRDefault="005002E0" w:rsidP="00C87F01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C87F01">
        <w:rPr>
          <w:rFonts w:ascii="黑体" w:eastAsia="黑体" w:hAnsi="黑体" w:hint="eastAsia"/>
          <w:sz w:val="32"/>
          <w:szCs w:val="32"/>
        </w:rPr>
        <w:t>四、电子资质证明文件组成和格式样本</w:t>
      </w:r>
    </w:p>
    <w:p w:rsidR="00C202AE" w:rsidRPr="00C202AE" w:rsidRDefault="00C202AE" w:rsidP="00C202AE">
      <w:pPr>
        <w:spacing w:line="560" w:lineRule="exact"/>
        <w:ind w:firstLineChars="200" w:firstLine="643"/>
        <w:jc w:val="left"/>
        <w:rPr>
          <w:rFonts w:ascii="宋体" w:eastAsia="仿宋_GB2312" w:hAnsi="宋体" w:cs="宋体"/>
          <w:b/>
          <w:i/>
          <w:sz w:val="32"/>
          <w:szCs w:val="32"/>
        </w:rPr>
      </w:pPr>
      <w:r w:rsidRPr="00C202AE">
        <w:rPr>
          <w:rFonts w:ascii="宋体" w:eastAsia="仿宋_GB2312" w:hAnsi="宋体" w:cs="宋体" w:hint="eastAsia"/>
          <w:b/>
          <w:i/>
          <w:sz w:val="32"/>
          <w:szCs w:val="32"/>
        </w:rPr>
        <w:t>本次集中挂网采购，</w:t>
      </w:r>
      <w:r w:rsidRPr="00C202AE">
        <w:rPr>
          <w:rFonts w:ascii="宋体" w:eastAsia="仿宋_GB2312" w:hAnsi="宋体" w:cs="宋体"/>
          <w:b/>
          <w:i/>
          <w:sz w:val="32"/>
          <w:szCs w:val="32"/>
        </w:rPr>
        <w:t>资质证明文件必须为原件</w:t>
      </w:r>
      <w:r w:rsidRPr="00C202AE">
        <w:rPr>
          <w:rFonts w:ascii="宋体" w:eastAsia="仿宋_GB2312" w:hAnsi="宋体" w:cs="宋体" w:hint="eastAsia"/>
          <w:b/>
          <w:i/>
          <w:sz w:val="32"/>
          <w:szCs w:val="32"/>
        </w:rPr>
        <w:t>的电子扫描</w:t>
      </w:r>
      <w:r w:rsidRPr="00C202AE">
        <w:rPr>
          <w:rFonts w:ascii="宋体" w:eastAsia="仿宋_GB2312" w:hAnsi="宋体" w:cs="宋体"/>
          <w:b/>
          <w:i/>
          <w:sz w:val="32"/>
          <w:szCs w:val="32"/>
        </w:rPr>
        <w:t>件</w:t>
      </w:r>
      <w:r w:rsidRPr="00C202AE">
        <w:rPr>
          <w:rFonts w:ascii="宋体" w:eastAsia="仿宋_GB2312" w:hAnsi="宋体" w:cs="宋体" w:hint="eastAsia"/>
          <w:b/>
          <w:i/>
          <w:sz w:val="32"/>
          <w:szCs w:val="32"/>
        </w:rPr>
        <w:t>。</w:t>
      </w:r>
    </w:p>
    <w:p w:rsidR="00C87F01" w:rsidRPr="00C87F01" w:rsidRDefault="00C87F01" w:rsidP="00C87F01">
      <w:pPr>
        <w:spacing w:line="360" w:lineRule="auto"/>
        <w:ind w:firstLineChars="150" w:firstLine="480"/>
        <w:rPr>
          <w:rFonts w:ascii="宋体" w:eastAsia="仿宋_GB2312" w:hAnsi="宋体" w:cs="宋体"/>
          <w:sz w:val="32"/>
          <w:szCs w:val="32"/>
        </w:rPr>
      </w:pPr>
      <w:r w:rsidRPr="00C87F01">
        <w:rPr>
          <w:rFonts w:ascii="宋体" w:eastAsia="仿宋_GB2312" w:hAnsi="宋体" w:cs="宋体" w:hint="eastAsia"/>
          <w:sz w:val="32"/>
          <w:szCs w:val="32"/>
        </w:rPr>
        <w:t>（一）企业资质证明文件</w:t>
      </w:r>
    </w:p>
    <w:p w:rsidR="00C87F01" w:rsidRPr="00C87F01" w:rsidRDefault="00C87F01" w:rsidP="00C87F01">
      <w:pPr>
        <w:spacing w:line="360" w:lineRule="auto"/>
        <w:ind w:firstLineChars="200" w:firstLine="640"/>
        <w:rPr>
          <w:rFonts w:ascii="宋体" w:eastAsia="仿宋_GB2312" w:hAnsi="宋体" w:cs="宋体"/>
          <w:sz w:val="32"/>
          <w:szCs w:val="32"/>
        </w:rPr>
      </w:pPr>
      <w:r w:rsidRPr="00C87F01">
        <w:rPr>
          <w:rFonts w:ascii="宋体" w:eastAsia="仿宋_GB2312" w:hAnsi="宋体" w:cs="宋体" w:hint="eastAsia"/>
          <w:sz w:val="32"/>
          <w:szCs w:val="32"/>
        </w:rPr>
        <w:lastRenderedPageBreak/>
        <w:t>1</w:t>
      </w:r>
      <w:r w:rsidRPr="00C87F01">
        <w:rPr>
          <w:rFonts w:ascii="宋体" w:eastAsia="仿宋_GB2312" w:hAnsi="宋体" w:cs="宋体" w:hint="eastAsia"/>
          <w:sz w:val="32"/>
          <w:szCs w:val="32"/>
        </w:rPr>
        <w:t>、企业法人营业执照</w:t>
      </w:r>
      <w:r w:rsidRPr="00C87F01">
        <w:rPr>
          <w:rFonts w:ascii="宋体" w:eastAsia="仿宋_GB2312" w:hAnsi="宋体" w:cs="宋体" w:hint="eastAsia"/>
          <w:sz w:val="32"/>
          <w:szCs w:val="32"/>
        </w:rPr>
        <w:t>(</w:t>
      </w:r>
      <w:r w:rsidRPr="00C87F01">
        <w:rPr>
          <w:rFonts w:ascii="宋体" w:eastAsia="仿宋_GB2312" w:hAnsi="宋体" w:cs="宋体" w:hint="eastAsia"/>
          <w:sz w:val="32"/>
          <w:szCs w:val="32"/>
        </w:rPr>
        <w:t>副本</w:t>
      </w:r>
      <w:r w:rsidRPr="00C87F01">
        <w:rPr>
          <w:rFonts w:ascii="宋体" w:eastAsia="仿宋_GB2312" w:hAnsi="宋体" w:cs="宋体" w:hint="eastAsia"/>
          <w:sz w:val="32"/>
          <w:szCs w:val="32"/>
        </w:rPr>
        <w:t>)</w:t>
      </w:r>
      <w:r w:rsidRPr="00C87F01">
        <w:rPr>
          <w:rFonts w:ascii="宋体" w:eastAsia="仿宋_GB2312" w:hAnsi="宋体" w:cs="宋体" w:hint="eastAsia"/>
          <w:sz w:val="32"/>
          <w:szCs w:val="32"/>
        </w:rPr>
        <w:t>；</w:t>
      </w:r>
    </w:p>
    <w:p w:rsidR="00C87F01" w:rsidRPr="00C87F01" w:rsidRDefault="00C87F01" w:rsidP="00C87F01">
      <w:pPr>
        <w:spacing w:line="360" w:lineRule="auto"/>
        <w:ind w:firstLineChars="200" w:firstLine="640"/>
        <w:rPr>
          <w:rFonts w:ascii="宋体" w:eastAsia="仿宋_GB2312" w:hAnsi="宋体" w:cs="宋体"/>
          <w:sz w:val="32"/>
          <w:szCs w:val="32"/>
        </w:rPr>
      </w:pPr>
      <w:r w:rsidRPr="00C87F01">
        <w:rPr>
          <w:rFonts w:ascii="宋体" w:eastAsia="仿宋_GB2312" w:hAnsi="宋体" w:cs="宋体" w:hint="eastAsia"/>
          <w:sz w:val="32"/>
          <w:szCs w:val="32"/>
        </w:rPr>
        <w:t>2</w:t>
      </w:r>
      <w:r w:rsidRPr="00C87F01">
        <w:rPr>
          <w:rFonts w:ascii="宋体" w:eastAsia="仿宋_GB2312" w:hAnsi="宋体" w:cs="宋体" w:hint="eastAsia"/>
          <w:sz w:val="32"/>
          <w:szCs w:val="32"/>
        </w:rPr>
        <w:t>、药品生产许可证</w:t>
      </w:r>
      <w:r w:rsidR="00FE24B1" w:rsidRPr="00FE24B1">
        <w:rPr>
          <w:rFonts w:ascii="宋体" w:eastAsia="仿宋_GB2312" w:hAnsi="宋体" w:cs="宋体" w:hint="eastAsia"/>
          <w:sz w:val="32"/>
          <w:szCs w:val="32"/>
        </w:rPr>
        <w:t>(</w:t>
      </w:r>
      <w:r w:rsidR="00FE24B1" w:rsidRPr="00FE24B1">
        <w:rPr>
          <w:rFonts w:ascii="宋体" w:eastAsia="仿宋_GB2312" w:hAnsi="宋体" w:cs="宋体" w:hint="eastAsia"/>
          <w:sz w:val="32"/>
          <w:szCs w:val="32"/>
        </w:rPr>
        <w:t>商业公司和境外产品国内总代理提供药品经营许可证、</w:t>
      </w:r>
      <w:r w:rsidR="00FE24B1" w:rsidRPr="00FE24B1">
        <w:rPr>
          <w:rFonts w:ascii="宋体" w:eastAsia="仿宋_GB2312" w:hAnsi="宋体" w:cs="宋体" w:hint="eastAsia"/>
          <w:sz w:val="32"/>
          <w:szCs w:val="32"/>
        </w:rPr>
        <w:t>GSP</w:t>
      </w:r>
      <w:r w:rsidR="00FE24B1" w:rsidRPr="00FE24B1">
        <w:rPr>
          <w:rFonts w:ascii="宋体" w:eastAsia="仿宋_GB2312" w:hAnsi="宋体" w:cs="宋体" w:hint="eastAsia"/>
          <w:sz w:val="32"/>
          <w:szCs w:val="32"/>
        </w:rPr>
        <w:t>证书</w:t>
      </w:r>
      <w:r w:rsidR="00FE24B1" w:rsidRPr="00FE24B1">
        <w:rPr>
          <w:rFonts w:ascii="宋体" w:eastAsia="仿宋_GB2312" w:hAnsi="宋体" w:cs="宋体" w:hint="eastAsia"/>
          <w:sz w:val="32"/>
          <w:szCs w:val="32"/>
        </w:rPr>
        <w:t>)</w:t>
      </w:r>
      <w:r w:rsidRPr="00C87F01">
        <w:rPr>
          <w:rFonts w:ascii="宋体" w:eastAsia="仿宋_GB2312" w:hAnsi="宋体" w:cs="宋体" w:hint="eastAsia"/>
          <w:sz w:val="32"/>
          <w:szCs w:val="32"/>
        </w:rPr>
        <w:t>；</w:t>
      </w:r>
    </w:p>
    <w:p w:rsidR="00C87F01" w:rsidRPr="00C87F01" w:rsidRDefault="00C87F01" w:rsidP="00C87F01">
      <w:pPr>
        <w:spacing w:line="360" w:lineRule="auto"/>
        <w:ind w:firstLineChars="200" w:firstLine="640"/>
        <w:rPr>
          <w:rFonts w:ascii="宋体" w:eastAsia="仿宋_GB2312" w:hAnsi="宋体" w:cs="宋体"/>
          <w:sz w:val="32"/>
          <w:szCs w:val="32"/>
        </w:rPr>
      </w:pPr>
      <w:r w:rsidRPr="00C87F01">
        <w:rPr>
          <w:rFonts w:ascii="宋体" w:eastAsia="仿宋_GB2312" w:hAnsi="宋体" w:cs="宋体" w:hint="eastAsia"/>
          <w:sz w:val="32"/>
          <w:szCs w:val="32"/>
        </w:rPr>
        <w:t>3</w:t>
      </w:r>
      <w:r w:rsidRPr="00C87F01">
        <w:rPr>
          <w:rFonts w:ascii="宋体" w:eastAsia="仿宋_GB2312" w:hAnsi="宋体" w:cs="宋体" w:hint="eastAsia"/>
          <w:sz w:val="32"/>
          <w:szCs w:val="32"/>
        </w:rPr>
        <w:t>、法定代表人授权书；</w:t>
      </w:r>
    </w:p>
    <w:p w:rsidR="00C87F01" w:rsidRPr="00C87F01" w:rsidRDefault="00C87F01" w:rsidP="00C87F01">
      <w:pPr>
        <w:spacing w:line="360" w:lineRule="auto"/>
        <w:ind w:firstLineChars="200" w:firstLine="640"/>
        <w:rPr>
          <w:rFonts w:ascii="宋体" w:eastAsia="仿宋_GB2312" w:hAnsi="宋体" w:cs="宋体"/>
          <w:sz w:val="32"/>
          <w:szCs w:val="32"/>
        </w:rPr>
      </w:pPr>
      <w:r w:rsidRPr="00C87F01">
        <w:rPr>
          <w:rFonts w:ascii="宋体" w:eastAsia="仿宋_GB2312" w:hAnsi="宋体" w:cs="宋体" w:hint="eastAsia"/>
          <w:sz w:val="32"/>
          <w:szCs w:val="32"/>
        </w:rPr>
        <w:t>4</w:t>
      </w:r>
      <w:r w:rsidRPr="00C87F01">
        <w:rPr>
          <w:rFonts w:ascii="宋体" w:eastAsia="仿宋_GB2312" w:hAnsi="宋体" w:cs="宋体" w:hint="eastAsia"/>
          <w:sz w:val="32"/>
          <w:szCs w:val="32"/>
        </w:rPr>
        <w:t>、企业承诺书。</w:t>
      </w:r>
    </w:p>
    <w:p w:rsidR="00C87F01" w:rsidRPr="00C87F01" w:rsidRDefault="00C87F01" w:rsidP="00C87F01">
      <w:pPr>
        <w:spacing w:line="360" w:lineRule="auto"/>
        <w:ind w:firstLineChars="200" w:firstLine="640"/>
        <w:rPr>
          <w:rFonts w:ascii="宋体" w:eastAsia="仿宋_GB2312" w:hAnsi="宋体" w:cs="宋体"/>
          <w:sz w:val="32"/>
          <w:szCs w:val="32"/>
        </w:rPr>
      </w:pPr>
      <w:r w:rsidRPr="00C87F01">
        <w:rPr>
          <w:rFonts w:ascii="宋体" w:eastAsia="仿宋_GB2312" w:hAnsi="宋体" w:cs="宋体" w:hint="eastAsia"/>
          <w:sz w:val="32"/>
          <w:szCs w:val="32"/>
        </w:rPr>
        <w:t>（二）产品资质证明文件</w:t>
      </w:r>
    </w:p>
    <w:p w:rsidR="00FE24B1" w:rsidRPr="00FE24B1" w:rsidRDefault="00FE24B1" w:rsidP="00FE24B1">
      <w:pPr>
        <w:spacing w:line="560" w:lineRule="exact"/>
        <w:ind w:firstLineChars="200" w:firstLine="640"/>
        <w:jc w:val="left"/>
        <w:rPr>
          <w:rFonts w:ascii="宋体" w:eastAsia="仿宋_GB2312" w:hAnsi="宋体" w:cs="宋体"/>
          <w:sz w:val="32"/>
          <w:szCs w:val="32"/>
        </w:rPr>
      </w:pPr>
      <w:r w:rsidRPr="00FE24B1">
        <w:rPr>
          <w:rFonts w:ascii="宋体" w:eastAsia="仿宋_GB2312" w:hAnsi="宋体" w:cs="宋体" w:hint="eastAsia"/>
          <w:sz w:val="32"/>
          <w:szCs w:val="32"/>
        </w:rPr>
        <w:t>1</w:t>
      </w:r>
      <w:r w:rsidRPr="00FE24B1">
        <w:rPr>
          <w:rFonts w:ascii="宋体" w:eastAsia="仿宋_GB2312" w:hAnsi="宋体" w:cs="宋体" w:hint="eastAsia"/>
          <w:sz w:val="32"/>
          <w:szCs w:val="32"/>
        </w:rPr>
        <w:t>、药品注册批件</w:t>
      </w:r>
      <w:r w:rsidRPr="00FE24B1">
        <w:rPr>
          <w:rFonts w:ascii="宋体" w:eastAsia="仿宋_GB2312" w:hAnsi="宋体" w:cs="宋体" w:hint="eastAsia"/>
          <w:sz w:val="32"/>
          <w:szCs w:val="32"/>
        </w:rPr>
        <w:t>(</w:t>
      </w:r>
      <w:r w:rsidRPr="00FE24B1">
        <w:rPr>
          <w:rFonts w:ascii="宋体" w:eastAsia="仿宋_GB2312" w:hAnsi="宋体" w:cs="宋体" w:hint="eastAsia"/>
          <w:sz w:val="32"/>
          <w:szCs w:val="32"/>
        </w:rPr>
        <w:t>境外产品提供“进口药品注册证”或“医药产品注册证”</w:t>
      </w:r>
      <w:r w:rsidRPr="00FE24B1">
        <w:rPr>
          <w:rFonts w:ascii="宋体" w:eastAsia="仿宋_GB2312" w:hAnsi="宋体" w:cs="宋体" w:hint="eastAsia"/>
          <w:sz w:val="32"/>
          <w:szCs w:val="32"/>
        </w:rPr>
        <w:t>)</w:t>
      </w:r>
      <w:r w:rsidRPr="00FE24B1">
        <w:rPr>
          <w:rFonts w:ascii="宋体" w:eastAsia="仿宋_GB2312" w:hAnsi="宋体" w:cs="宋体" w:hint="eastAsia"/>
          <w:sz w:val="32"/>
          <w:szCs w:val="32"/>
        </w:rPr>
        <w:t>；</w:t>
      </w:r>
    </w:p>
    <w:p w:rsidR="00FE24B1" w:rsidRPr="00FE24B1" w:rsidRDefault="00FE24B1" w:rsidP="00FE24B1">
      <w:pPr>
        <w:spacing w:line="560" w:lineRule="exact"/>
        <w:ind w:firstLineChars="200" w:firstLine="640"/>
        <w:jc w:val="left"/>
        <w:rPr>
          <w:rFonts w:ascii="宋体" w:eastAsia="仿宋_GB2312" w:hAnsi="宋体" w:cs="宋体"/>
          <w:sz w:val="32"/>
          <w:szCs w:val="32"/>
        </w:rPr>
      </w:pPr>
      <w:r w:rsidRPr="00FE24B1">
        <w:rPr>
          <w:rFonts w:ascii="宋体" w:eastAsia="仿宋_GB2312" w:hAnsi="宋体" w:cs="宋体" w:hint="eastAsia"/>
          <w:sz w:val="32"/>
          <w:szCs w:val="32"/>
        </w:rPr>
        <w:t>2</w:t>
      </w:r>
      <w:r w:rsidRPr="00FE24B1">
        <w:rPr>
          <w:rFonts w:ascii="宋体" w:eastAsia="仿宋_GB2312" w:hAnsi="宋体" w:cs="宋体" w:hint="eastAsia"/>
          <w:sz w:val="32"/>
          <w:szCs w:val="32"/>
        </w:rPr>
        <w:t>、药品</w:t>
      </w:r>
      <w:r w:rsidRPr="00FE24B1">
        <w:rPr>
          <w:rFonts w:ascii="宋体" w:eastAsia="仿宋_GB2312" w:hAnsi="宋体" w:cs="宋体" w:hint="eastAsia"/>
          <w:sz w:val="32"/>
          <w:szCs w:val="32"/>
        </w:rPr>
        <w:t>GMP</w:t>
      </w:r>
      <w:r w:rsidRPr="00FE24B1">
        <w:rPr>
          <w:rFonts w:ascii="宋体" w:eastAsia="仿宋_GB2312" w:hAnsi="宋体" w:cs="宋体" w:hint="eastAsia"/>
          <w:sz w:val="32"/>
          <w:szCs w:val="32"/>
        </w:rPr>
        <w:t>证书；</w:t>
      </w:r>
    </w:p>
    <w:p w:rsidR="00FE24B1" w:rsidRPr="00FE24B1" w:rsidRDefault="00FE24B1" w:rsidP="00FE24B1">
      <w:pPr>
        <w:spacing w:line="560" w:lineRule="exact"/>
        <w:ind w:firstLineChars="200" w:firstLine="640"/>
        <w:jc w:val="left"/>
        <w:rPr>
          <w:rFonts w:ascii="宋体" w:eastAsia="仿宋_GB2312" w:hAnsi="宋体" w:cs="宋体"/>
          <w:sz w:val="32"/>
          <w:szCs w:val="32"/>
        </w:rPr>
      </w:pPr>
      <w:r w:rsidRPr="00FE24B1">
        <w:rPr>
          <w:rFonts w:ascii="宋体" w:eastAsia="仿宋_GB2312" w:hAnsi="宋体" w:cs="宋体" w:hint="eastAsia"/>
          <w:sz w:val="32"/>
          <w:szCs w:val="32"/>
        </w:rPr>
        <w:t>3</w:t>
      </w:r>
      <w:r w:rsidRPr="00FE24B1">
        <w:rPr>
          <w:rFonts w:ascii="宋体" w:eastAsia="仿宋_GB2312" w:hAnsi="宋体" w:cs="宋体" w:hint="eastAsia"/>
          <w:sz w:val="32"/>
          <w:szCs w:val="32"/>
        </w:rPr>
        <w:t>、</w:t>
      </w:r>
      <w:r w:rsidRPr="00FE24B1">
        <w:rPr>
          <w:rFonts w:ascii="宋体" w:eastAsia="仿宋_GB2312" w:hAnsi="宋体" w:cs="宋体" w:hint="eastAsia"/>
          <w:sz w:val="32"/>
          <w:szCs w:val="32"/>
        </w:rPr>
        <w:t>201</w:t>
      </w:r>
      <w:r w:rsidR="00723DFF">
        <w:rPr>
          <w:rFonts w:ascii="宋体" w:eastAsia="仿宋_GB2312" w:hAnsi="宋体" w:cs="宋体" w:hint="eastAsia"/>
          <w:sz w:val="32"/>
          <w:szCs w:val="32"/>
        </w:rPr>
        <w:t>8</w:t>
      </w:r>
      <w:r w:rsidRPr="00FE24B1">
        <w:rPr>
          <w:rFonts w:ascii="宋体" w:eastAsia="仿宋_GB2312" w:hAnsi="宋体" w:cs="宋体" w:hint="eastAsia"/>
          <w:sz w:val="32"/>
          <w:szCs w:val="32"/>
        </w:rPr>
        <w:t>年以来的药品全检报告</w:t>
      </w:r>
      <w:r w:rsidRPr="00FE24B1">
        <w:rPr>
          <w:rFonts w:ascii="宋体" w:eastAsia="仿宋_GB2312" w:hAnsi="宋体" w:cs="宋体" w:hint="eastAsia"/>
          <w:sz w:val="32"/>
          <w:szCs w:val="32"/>
        </w:rPr>
        <w:t>(</w:t>
      </w:r>
      <w:r>
        <w:rPr>
          <w:rFonts w:ascii="宋体" w:eastAsia="仿宋_GB2312" w:hAnsi="宋体" w:cs="宋体" w:hint="eastAsia"/>
          <w:sz w:val="32"/>
          <w:szCs w:val="32"/>
        </w:rPr>
        <w:t>无</w:t>
      </w:r>
      <w:r w:rsidRPr="00FE24B1">
        <w:rPr>
          <w:rFonts w:ascii="宋体" w:eastAsia="仿宋_GB2312" w:hAnsi="宋体" w:cs="宋体" w:hint="eastAsia"/>
          <w:sz w:val="32"/>
          <w:szCs w:val="32"/>
        </w:rPr>
        <w:t>药品全检报告</w:t>
      </w:r>
      <w:r>
        <w:rPr>
          <w:rFonts w:ascii="宋体" w:eastAsia="仿宋_GB2312" w:hAnsi="宋体" w:cs="宋体" w:hint="eastAsia"/>
          <w:sz w:val="32"/>
          <w:szCs w:val="32"/>
        </w:rPr>
        <w:t>的</w:t>
      </w:r>
      <w:r w:rsidRPr="00FE24B1">
        <w:rPr>
          <w:rFonts w:ascii="宋体" w:eastAsia="仿宋_GB2312" w:hAnsi="宋体" w:cs="宋体" w:hint="eastAsia"/>
          <w:sz w:val="32"/>
          <w:szCs w:val="32"/>
        </w:rPr>
        <w:t>境外产品还须</w:t>
      </w:r>
      <w:r w:rsidRPr="00FE24B1">
        <w:rPr>
          <w:rFonts w:ascii="宋体" w:eastAsia="仿宋_GB2312" w:hAnsi="宋体" w:cs="宋体"/>
          <w:sz w:val="32"/>
          <w:szCs w:val="32"/>
        </w:rPr>
        <w:t>提供进口药品通关单</w:t>
      </w:r>
      <w:r w:rsidRPr="00FE24B1">
        <w:rPr>
          <w:rFonts w:ascii="宋体" w:eastAsia="仿宋_GB2312" w:hAnsi="宋体" w:cs="宋体" w:hint="eastAsia"/>
          <w:sz w:val="32"/>
          <w:szCs w:val="32"/>
        </w:rPr>
        <w:t>)</w:t>
      </w:r>
      <w:r w:rsidRPr="00FE24B1">
        <w:rPr>
          <w:rFonts w:ascii="宋体" w:eastAsia="仿宋_GB2312" w:hAnsi="宋体" w:cs="宋体" w:hint="eastAsia"/>
          <w:sz w:val="32"/>
          <w:szCs w:val="32"/>
        </w:rPr>
        <w:t>；</w:t>
      </w:r>
    </w:p>
    <w:p w:rsidR="00FE24B1" w:rsidRPr="00FE24B1" w:rsidRDefault="00FE24B1" w:rsidP="00FE24B1">
      <w:pPr>
        <w:spacing w:line="560" w:lineRule="exact"/>
        <w:ind w:firstLineChars="200" w:firstLine="640"/>
        <w:jc w:val="left"/>
        <w:rPr>
          <w:rFonts w:ascii="宋体" w:eastAsia="仿宋_GB2312" w:hAnsi="宋体" w:cs="宋体"/>
          <w:sz w:val="32"/>
          <w:szCs w:val="32"/>
        </w:rPr>
      </w:pPr>
      <w:r w:rsidRPr="00FE24B1">
        <w:rPr>
          <w:rFonts w:ascii="宋体" w:eastAsia="仿宋_GB2312" w:hAnsi="宋体" w:cs="宋体" w:hint="eastAsia"/>
          <w:sz w:val="32"/>
          <w:szCs w:val="32"/>
        </w:rPr>
        <w:t>4</w:t>
      </w:r>
      <w:r w:rsidRPr="00FE24B1">
        <w:rPr>
          <w:rFonts w:ascii="宋体" w:eastAsia="仿宋_GB2312" w:hAnsi="宋体" w:cs="宋体" w:hint="eastAsia"/>
          <w:sz w:val="32"/>
          <w:szCs w:val="32"/>
        </w:rPr>
        <w:t>、药品说明书；</w:t>
      </w:r>
    </w:p>
    <w:p w:rsidR="00C87F01" w:rsidRPr="00FE24B1" w:rsidRDefault="00FE24B1" w:rsidP="00FE24B1">
      <w:pPr>
        <w:spacing w:line="560" w:lineRule="exact"/>
        <w:ind w:firstLineChars="200" w:firstLine="640"/>
        <w:jc w:val="left"/>
        <w:rPr>
          <w:rFonts w:ascii="宋体" w:eastAsia="仿宋_GB2312" w:hAnsi="宋体" w:cs="宋体"/>
          <w:sz w:val="32"/>
          <w:szCs w:val="32"/>
        </w:rPr>
      </w:pPr>
      <w:r w:rsidRPr="00FE24B1">
        <w:rPr>
          <w:rFonts w:ascii="宋体" w:eastAsia="仿宋_GB2312" w:hAnsi="宋体" w:cs="宋体" w:hint="eastAsia"/>
          <w:sz w:val="32"/>
          <w:szCs w:val="32"/>
        </w:rPr>
        <w:t>5</w:t>
      </w:r>
      <w:r w:rsidRPr="00FE24B1">
        <w:rPr>
          <w:rFonts w:ascii="宋体" w:eastAsia="仿宋_GB2312" w:hAnsi="宋体" w:cs="宋体" w:hint="eastAsia"/>
          <w:sz w:val="32"/>
          <w:szCs w:val="32"/>
        </w:rPr>
        <w:t>、药品标准；</w:t>
      </w:r>
    </w:p>
    <w:p w:rsidR="00AA3FC0" w:rsidRDefault="00C87F01" w:rsidP="007815A3">
      <w:pPr>
        <w:spacing w:line="360" w:lineRule="auto"/>
        <w:ind w:firstLineChars="200" w:firstLine="640"/>
        <w:rPr>
          <w:rFonts w:ascii="宋体" w:eastAsia="仿宋_GB2312" w:hAnsi="宋体" w:cs="宋体" w:hint="eastAsia"/>
          <w:sz w:val="32"/>
          <w:szCs w:val="32"/>
        </w:rPr>
      </w:pPr>
      <w:r w:rsidRPr="00C87F01">
        <w:rPr>
          <w:rFonts w:ascii="宋体" w:eastAsia="仿宋_GB2312" w:hAnsi="宋体" w:cs="宋体" w:hint="eastAsia"/>
          <w:sz w:val="32"/>
          <w:szCs w:val="32"/>
        </w:rPr>
        <w:t>6</w:t>
      </w:r>
      <w:r w:rsidRPr="00C87F01">
        <w:rPr>
          <w:rFonts w:ascii="宋体" w:eastAsia="仿宋_GB2312" w:hAnsi="宋体" w:cs="宋体" w:hint="eastAsia"/>
          <w:sz w:val="32"/>
          <w:szCs w:val="32"/>
        </w:rPr>
        <w:t>、中国上市药品目录集收录截图；</w:t>
      </w:r>
    </w:p>
    <w:p w:rsidR="007E5F77" w:rsidRDefault="007E5F77" w:rsidP="007815A3">
      <w:pPr>
        <w:spacing w:line="360" w:lineRule="auto"/>
        <w:ind w:firstLineChars="200" w:firstLine="640"/>
        <w:rPr>
          <w:rFonts w:ascii="宋体" w:eastAsia="仿宋_GB2312" w:hAnsi="宋体" w:cs="宋体" w:hint="eastAsia"/>
          <w:sz w:val="32"/>
          <w:szCs w:val="32"/>
        </w:rPr>
      </w:pPr>
      <w:r>
        <w:rPr>
          <w:rFonts w:ascii="宋体" w:eastAsia="仿宋_GB2312" w:hAnsi="宋体" w:cs="宋体" w:hint="eastAsia"/>
          <w:sz w:val="32"/>
          <w:szCs w:val="32"/>
        </w:rPr>
        <w:t>7</w:t>
      </w:r>
      <w:r>
        <w:rPr>
          <w:rFonts w:ascii="宋体" w:eastAsia="仿宋_GB2312" w:hAnsi="宋体" w:cs="宋体" w:hint="eastAsia"/>
          <w:sz w:val="32"/>
          <w:szCs w:val="32"/>
        </w:rPr>
        <w:t>、</w:t>
      </w:r>
      <w:r w:rsidR="00A20A24">
        <w:rPr>
          <w:rFonts w:ascii="宋体" w:eastAsia="仿宋_GB2312" w:hAnsi="宋体" w:cs="宋体" w:hint="eastAsia"/>
          <w:sz w:val="32"/>
          <w:szCs w:val="32"/>
        </w:rPr>
        <w:t>外省价格《承诺书》</w:t>
      </w:r>
      <w:r w:rsidR="00A20A24" w:rsidRPr="00C87F01">
        <w:rPr>
          <w:rFonts w:ascii="宋体" w:eastAsia="仿宋_GB2312" w:hAnsi="宋体" w:cs="宋体" w:hint="eastAsia"/>
          <w:sz w:val="32"/>
          <w:szCs w:val="32"/>
        </w:rPr>
        <w:t>；</w:t>
      </w:r>
    </w:p>
    <w:p w:rsidR="007E5F77" w:rsidRDefault="007E5F77" w:rsidP="007815A3">
      <w:pPr>
        <w:spacing w:line="360" w:lineRule="auto"/>
        <w:ind w:firstLineChars="200" w:firstLine="640"/>
        <w:rPr>
          <w:rFonts w:ascii="宋体" w:eastAsia="仿宋_GB2312" w:hAnsi="宋体" w:cs="宋体"/>
          <w:sz w:val="32"/>
          <w:szCs w:val="32"/>
        </w:rPr>
      </w:pPr>
      <w:r>
        <w:rPr>
          <w:rFonts w:ascii="宋体" w:eastAsia="仿宋_GB2312" w:hAnsi="宋体" w:cs="宋体" w:hint="eastAsia"/>
          <w:sz w:val="32"/>
          <w:szCs w:val="32"/>
        </w:rPr>
        <w:t>8</w:t>
      </w:r>
      <w:r>
        <w:rPr>
          <w:rFonts w:ascii="宋体" w:eastAsia="仿宋_GB2312" w:hAnsi="宋体" w:cs="宋体" w:hint="eastAsia"/>
          <w:sz w:val="32"/>
          <w:szCs w:val="32"/>
        </w:rPr>
        <w:t>、京津冀鲁辽五省现行省级挂网最低价（或其他省份省级挂网最低价）</w:t>
      </w:r>
      <w:r w:rsidR="00A20A24" w:rsidRPr="00C87F01">
        <w:rPr>
          <w:rFonts w:ascii="宋体" w:eastAsia="仿宋_GB2312" w:hAnsi="宋体" w:cs="宋体" w:hint="eastAsia"/>
          <w:sz w:val="32"/>
          <w:szCs w:val="32"/>
        </w:rPr>
        <w:t>；</w:t>
      </w:r>
    </w:p>
    <w:p w:rsidR="00723DFF" w:rsidRDefault="007E5F77" w:rsidP="007815A3">
      <w:pPr>
        <w:spacing w:line="360" w:lineRule="auto"/>
        <w:ind w:firstLineChars="200" w:firstLine="640"/>
        <w:rPr>
          <w:rFonts w:ascii="宋体" w:eastAsia="仿宋_GB2312" w:hAnsi="宋体" w:cs="宋体"/>
          <w:sz w:val="32"/>
          <w:szCs w:val="32"/>
        </w:rPr>
      </w:pPr>
      <w:r>
        <w:rPr>
          <w:rFonts w:ascii="宋体" w:eastAsia="仿宋_GB2312" w:hAnsi="宋体" w:cs="宋体" w:hint="eastAsia"/>
          <w:sz w:val="32"/>
          <w:szCs w:val="32"/>
        </w:rPr>
        <w:t>9</w:t>
      </w:r>
      <w:r w:rsidR="00723DFF">
        <w:rPr>
          <w:rFonts w:ascii="宋体" w:eastAsia="仿宋_GB2312" w:hAnsi="宋体" w:cs="宋体" w:hint="eastAsia"/>
          <w:sz w:val="32"/>
          <w:szCs w:val="32"/>
        </w:rPr>
        <w:t>、其它相关证明材料</w:t>
      </w:r>
      <w:r w:rsidR="00543BE7" w:rsidRPr="00C87F01">
        <w:rPr>
          <w:rFonts w:ascii="宋体" w:eastAsia="仿宋_GB2312" w:hAnsi="宋体" w:cs="宋体" w:hint="eastAsia"/>
          <w:sz w:val="32"/>
          <w:szCs w:val="32"/>
        </w:rPr>
        <w:t>；</w:t>
      </w:r>
    </w:p>
    <w:p w:rsidR="00543BE7" w:rsidRPr="00543BE7" w:rsidRDefault="00543BE7" w:rsidP="007815A3">
      <w:pPr>
        <w:spacing w:line="360" w:lineRule="auto"/>
        <w:ind w:firstLineChars="200" w:firstLine="640"/>
        <w:rPr>
          <w:rFonts w:ascii="宋体" w:eastAsia="仿宋_GB2312" w:hAnsi="宋体" w:cs="宋体"/>
          <w:color w:val="FF0000"/>
          <w:sz w:val="32"/>
          <w:szCs w:val="32"/>
        </w:rPr>
      </w:pPr>
    </w:p>
    <w:sectPr w:rsidR="00543BE7" w:rsidRPr="00543BE7" w:rsidSect="00AA3FC0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51F" w:rsidRDefault="00BF551F" w:rsidP="00AA3FC0">
      <w:r>
        <w:separator/>
      </w:r>
    </w:p>
  </w:endnote>
  <w:endnote w:type="continuationSeparator" w:id="0">
    <w:p w:rsidR="00BF551F" w:rsidRDefault="00BF551F" w:rsidP="00AA3F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51F" w:rsidRDefault="00BF551F" w:rsidP="00AA3FC0">
      <w:r>
        <w:separator/>
      </w:r>
    </w:p>
  </w:footnote>
  <w:footnote w:type="continuationSeparator" w:id="0">
    <w:p w:rsidR="00BF551F" w:rsidRDefault="00BF551F" w:rsidP="00AA3F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FC0" w:rsidRDefault="00AA3FC0" w:rsidP="000C4003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5478"/>
    <w:rsid w:val="0000470F"/>
    <w:rsid w:val="00006A4A"/>
    <w:rsid w:val="00015D9A"/>
    <w:rsid w:val="0004427C"/>
    <w:rsid w:val="000638FC"/>
    <w:rsid w:val="00066B8F"/>
    <w:rsid w:val="00073501"/>
    <w:rsid w:val="000C2CA5"/>
    <w:rsid w:val="000C4003"/>
    <w:rsid w:val="000F7A31"/>
    <w:rsid w:val="00165F61"/>
    <w:rsid w:val="00166031"/>
    <w:rsid w:val="0016665F"/>
    <w:rsid w:val="001755AF"/>
    <w:rsid w:val="001C5145"/>
    <w:rsid w:val="00206744"/>
    <w:rsid w:val="00211FFB"/>
    <w:rsid w:val="0022023A"/>
    <w:rsid w:val="002259D5"/>
    <w:rsid w:val="00244162"/>
    <w:rsid w:val="00247146"/>
    <w:rsid w:val="00261A0F"/>
    <w:rsid w:val="0026591A"/>
    <w:rsid w:val="002C5EB1"/>
    <w:rsid w:val="00303A1C"/>
    <w:rsid w:val="0032782E"/>
    <w:rsid w:val="0035141E"/>
    <w:rsid w:val="00353BF7"/>
    <w:rsid w:val="0035471F"/>
    <w:rsid w:val="00383E25"/>
    <w:rsid w:val="003D008C"/>
    <w:rsid w:val="003D616A"/>
    <w:rsid w:val="003E1513"/>
    <w:rsid w:val="003E36AD"/>
    <w:rsid w:val="004356FF"/>
    <w:rsid w:val="00495F98"/>
    <w:rsid w:val="004A7D87"/>
    <w:rsid w:val="004B7FC9"/>
    <w:rsid w:val="004E2BF3"/>
    <w:rsid w:val="005002E0"/>
    <w:rsid w:val="0052684B"/>
    <w:rsid w:val="00543BE7"/>
    <w:rsid w:val="005827E2"/>
    <w:rsid w:val="0059245A"/>
    <w:rsid w:val="005C4B3C"/>
    <w:rsid w:val="0061078C"/>
    <w:rsid w:val="00627E41"/>
    <w:rsid w:val="00636223"/>
    <w:rsid w:val="00693AE7"/>
    <w:rsid w:val="006C2B1B"/>
    <w:rsid w:val="006D2533"/>
    <w:rsid w:val="006F3AD8"/>
    <w:rsid w:val="00707BF6"/>
    <w:rsid w:val="00715517"/>
    <w:rsid w:val="007164DA"/>
    <w:rsid w:val="00723DFF"/>
    <w:rsid w:val="00756B0A"/>
    <w:rsid w:val="00772597"/>
    <w:rsid w:val="007815A3"/>
    <w:rsid w:val="007933EC"/>
    <w:rsid w:val="00795594"/>
    <w:rsid w:val="007D615C"/>
    <w:rsid w:val="007E5F77"/>
    <w:rsid w:val="00803C28"/>
    <w:rsid w:val="008370AD"/>
    <w:rsid w:val="00852B4A"/>
    <w:rsid w:val="008839D6"/>
    <w:rsid w:val="008B16AA"/>
    <w:rsid w:val="008C6A1F"/>
    <w:rsid w:val="009032D8"/>
    <w:rsid w:val="00913882"/>
    <w:rsid w:val="00924050"/>
    <w:rsid w:val="0094546E"/>
    <w:rsid w:val="00992018"/>
    <w:rsid w:val="00995478"/>
    <w:rsid w:val="009C2215"/>
    <w:rsid w:val="009E1B2E"/>
    <w:rsid w:val="009E798C"/>
    <w:rsid w:val="009F772A"/>
    <w:rsid w:val="00A20A24"/>
    <w:rsid w:val="00A53E5B"/>
    <w:rsid w:val="00AA3FC0"/>
    <w:rsid w:val="00AB2F06"/>
    <w:rsid w:val="00AD2265"/>
    <w:rsid w:val="00AF5787"/>
    <w:rsid w:val="00B07945"/>
    <w:rsid w:val="00B17351"/>
    <w:rsid w:val="00B453F2"/>
    <w:rsid w:val="00B9147D"/>
    <w:rsid w:val="00BF126E"/>
    <w:rsid w:val="00BF551F"/>
    <w:rsid w:val="00BF6BD0"/>
    <w:rsid w:val="00C10487"/>
    <w:rsid w:val="00C202AE"/>
    <w:rsid w:val="00C20D9E"/>
    <w:rsid w:val="00C4589C"/>
    <w:rsid w:val="00C66975"/>
    <w:rsid w:val="00C77BA0"/>
    <w:rsid w:val="00C80CC2"/>
    <w:rsid w:val="00C87F01"/>
    <w:rsid w:val="00CB29B7"/>
    <w:rsid w:val="00CD2CDF"/>
    <w:rsid w:val="00CD4033"/>
    <w:rsid w:val="00CE3FE2"/>
    <w:rsid w:val="00D32D20"/>
    <w:rsid w:val="00D50F6B"/>
    <w:rsid w:val="00D5273C"/>
    <w:rsid w:val="00D67DFF"/>
    <w:rsid w:val="00D76F3A"/>
    <w:rsid w:val="00DC6F49"/>
    <w:rsid w:val="00DD3F84"/>
    <w:rsid w:val="00DD470A"/>
    <w:rsid w:val="00DF1095"/>
    <w:rsid w:val="00DF1E2C"/>
    <w:rsid w:val="00E2769D"/>
    <w:rsid w:val="00E5521E"/>
    <w:rsid w:val="00E9573F"/>
    <w:rsid w:val="00EC5F2D"/>
    <w:rsid w:val="00F01BA4"/>
    <w:rsid w:val="00F8378A"/>
    <w:rsid w:val="00FE24B1"/>
    <w:rsid w:val="2A103412"/>
    <w:rsid w:val="3C027200"/>
    <w:rsid w:val="576747CB"/>
    <w:rsid w:val="74992B59"/>
    <w:rsid w:val="79B64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FC0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link w:val="1Char1"/>
    <w:uiPriority w:val="99"/>
    <w:qFormat/>
    <w:rsid w:val="00AA3FC0"/>
    <w:pPr>
      <w:spacing w:beforeLines="50" w:line="360" w:lineRule="auto"/>
      <w:jc w:val="center"/>
      <w:outlineLvl w:val="0"/>
    </w:pPr>
    <w:rPr>
      <w:rFonts w:ascii="Times New Roman" w:eastAsia="黑体" w:hAnsi="Times New Roman" w:cs="Times New Roman"/>
      <w:kern w:val="44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AA3FC0"/>
    <w:rPr>
      <w:rFonts w:ascii="宋体" w:hAnsi="Courier New" w:cs="Times New Roman"/>
      <w:szCs w:val="21"/>
    </w:rPr>
  </w:style>
  <w:style w:type="paragraph" w:styleId="a4">
    <w:name w:val="footer"/>
    <w:basedOn w:val="a"/>
    <w:link w:val="Char0"/>
    <w:uiPriority w:val="99"/>
    <w:unhideWhenUsed/>
    <w:rsid w:val="00AA3F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AA3F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正文1"/>
    <w:uiPriority w:val="99"/>
    <w:rsid w:val="00AA3FC0"/>
    <w:pPr>
      <w:widowControl w:val="0"/>
      <w:jc w:val="both"/>
    </w:pPr>
  </w:style>
  <w:style w:type="paragraph" w:customStyle="1" w:styleId="Default">
    <w:name w:val="Default"/>
    <w:uiPriority w:val="99"/>
    <w:rsid w:val="00AA3FC0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character" w:customStyle="1" w:styleId="Char1">
    <w:name w:val="页眉 Char"/>
    <w:basedOn w:val="a0"/>
    <w:link w:val="a5"/>
    <w:uiPriority w:val="99"/>
    <w:semiHidden/>
    <w:rsid w:val="00AA3FC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3FC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A3FC0"/>
    <w:rPr>
      <w:b/>
      <w:bCs/>
      <w:kern w:val="44"/>
      <w:sz w:val="44"/>
      <w:szCs w:val="44"/>
    </w:rPr>
  </w:style>
  <w:style w:type="character" w:customStyle="1" w:styleId="1Char1">
    <w:name w:val="标题 1 Char1"/>
    <w:basedOn w:val="a0"/>
    <w:link w:val="1"/>
    <w:uiPriority w:val="99"/>
    <w:locked/>
    <w:rsid w:val="00AA3FC0"/>
    <w:rPr>
      <w:rFonts w:ascii="Times New Roman" w:eastAsia="黑体" w:hAnsi="Times New Roman" w:cs="Times New Roman"/>
      <w:kern w:val="44"/>
      <w:sz w:val="32"/>
      <w:szCs w:val="20"/>
    </w:rPr>
  </w:style>
  <w:style w:type="character" w:customStyle="1" w:styleId="Char">
    <w:name w:val="纯文本 Char"/>
    <w:basedOn w:val="a0"/>
    <w:link w:val="a3"/>
    <w:rsid w:val="00AA3FC0"/>
    <w:rPr>
      <w:rFonts w:ascii="宋体" w:eastAsia="宋体" w:hAnsi="Courier New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106</Words>
  <Characters>605</Characters>
  <Application>Microsoft Office Word</Application>
  <DocSecurity>0</DocSecurity>
  <Lines>5</Lines>
  <Paragraphs>1</Paragraphs>
  <ScaleCrop>false</ScaleCrop>
  <Company>Sky123.Org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电子资质证明材料申报流程及要求</dc:title>
  <dc:creator>admin</dc:creator>
  <cp:lastModifiedBy>songmeng</cp:lastModifiedBy>
  <cp:revision>7</cp:revision>
  <dcterms:created xsi:type="dcterms:W3CDTF">2018-10-30T01:27:00Z</dcterms:created>
  <dcterms:modified xsi:type="dcterms:W3CDTF">2019-03-28T07:47:00Z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2052-9.1.0.4954</vt:lpwstr>
  </property>
</Properties>
</file>