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检测试剂盒带量采购企业报价表</w:t>
      </w:r>
      <w:r>
        <w:rPr>
          <w:rFonts w:hint="eastAsia"/>
          <w:b/>
          <w:sz w:val="30"/>
          <w:szCs w:val="30"/>
        </w:rPr>
        <w:t>（采购包1）</w:t>
      </w:r>
    </w:p>
    <w:tbl>
      <w:tblPr>
        <w:tblStyle w:val="8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91"/>
        <w:gridCol w:w="1240"/>
        <w:gridCol w:w="1241"/>
        <w:gridCol w:w="1252"/>
        <w:gridCol w:w="1276"/>
        <w:gridCol w:w="1417"/>
        <w:gridCol w:w="1276"/>
        <w:gridCol w:w="1276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50" w:type="dxa"/>
            <w:gridSpan w:val="11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项目名称：结核分枝杆菌检测试剂盒带量采购项目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</w:t>
            </w:r>
            <w:r>
              <w:rPr>
                <w:rFonts w:hint="eastAsia"/>
                <w:b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谈判时间：2019年1月24日                          谈判地点：重庆药品交易所1509会议室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350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0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型号：48T/盒    规格：48T/盒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0" w:type="dxa"/>
            <w:gridSpan w:val="11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生产企业：厦门致善生物科技股份有限公司            供应企业：重庆科庆医疗器械有限公司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4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采购数量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（人份）</w:t>
            </w:r>
          </w:p>
        </w:tc>
        <w:tc>
          <w:tcPr>
            <w:tcW w:w="3672" w:type="dxa"/>
            <w:gridSpan w:val="3"/>
          </w:tcPr>
          <w:p>
            <w:pPr>
              <w:ind w:firstLine="600" w:firstLineChars="2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每人份限价（元）</w:t>
            </w:r>
          </w:p>
        </w:tc>
        <w:tc>
          <w:tcPr>
            <w:tcW w:w="1252" w:type="dxa"/>
            <w:vMerge w:val="restart"/>
          </w:tcPr>
          <w:p>
            <w:pPr>
              <w:ind w:left="120" w:hanging="120" w:hanging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产品数量</w:t>
            </w:r>
          </w:p>
          <w:p>
            <w:pPr>
              <w:ind w:left="120" w:hanging="120" w:hanging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（盒）</w:t>
            </w:r>
          </w:p>
        </w:tc>
        <w:tc>
          <w:tcPr>
            <w:tcW w:w="3969" w:type="dxa"/>
            <w:gridSpan w:val="3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每盒限价（元）</w:t>
            </w:r>
          </w:p>
        </w:tc>
        <w:tc>
          <w:tcPr>
            <w:tcW w:w="4143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240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41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52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450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4176</w:t>
            </w:r>
          </w:p>
        </w:tc>
        <w:tc>
          <w:tcPr>
            <w:tcW w:w="119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4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11520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86" w:type="dxa"/>
            <w:gridSpan w:val="4"/>
            <w:vAlign w:val="center"/>
          </w:tcPr>
          <w:p>
            <w:pPr>
              <w:ind w:left="120" w:leftChars="57" w:firstLine="1200" w:firstLineChars="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价格确认签字</w:t>
            </w:r>
          </w:p>
        </w:tc>
        <w:tc>
          <w:tcPr>
            <w:tcW w:w="9364" w:type="dxa"/>
            <w:gridSpan w:val="7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检测试剂盒带量采购企业报价表</w:t>
      </w:r>
      <w:r>
        <w:rPr>
          <w:rFonts w:hint="eastAsia"/>
          <w:b/>
          <w:sz w:val="30"/>
          <w:szCs w:val="30"/>
        </w:rPr>
        <w:t>（采购包2）</w:t>
      </w:r>
    </w:p>
    <w:tbl>
      <w:tblPr>
        <w:tblStyle w:val="8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91"/>
        <w:gridCol w:w="1240"/>
        <w:gridCol w:w="1241"/>
        <w:gridCol w:w="1252"/>
        <w:gridCol w:w="1276"/>
        <w:gridCol w:w="1417"/>
        <w:gridCol w:w="1276"/>
        <w:gridCol w:w="1276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50" w:type="dxa"/>
            <w:gridSpan w:val="11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项目名称：结核分枝杆菌检测试剂盒带量采购项目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</w:t>
            </w:r>
            <w:r>
              <w:rPr>
                <w:rFonts w:hint="eastAsia"/>
                <w:b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谈判时间：2019年1月24日                          谈判地点：重庆药品交易所1509会议室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50" w:type="dxa"/>
            <w:gridSpan w:val="11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350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0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    规格：48测试/盒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0" w:type="dxa"/>
            <w:gridSpan w:val="11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生产企业：厦门致善生物科技股份有限公司                            供应企业：重庆科庆医疗器械有限公司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4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采购数量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（人份）</w:t>
            </w:r>
          </w:p>
        </w:tc>
        <w:tc>
          <w:tcPr>
            <w:tcW w:w="3672" w:type="dxa"/>
            <w:gridSpan w:val="3"/>
          </w:tcPr>
          <w:p>
            <w:pPr>
              <w:ind w:firstLine="600" w:firstLineChars="2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每人份限价（元）</w:t>
            </w:r>
          </w:p>
        </w:tc>
        <w:tc>
          <w:tcPr>
            <w:tcW w:w="1252" w:type="dxa"/>
            <w:vMerge w:val="restart"/>
          </w:tcPr>
          <w:p>
            <w:pPr>
              <w:ind w:left="120" w:hanging="120" w:hanging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产品数量</w:t>
            </w:r>
          </w:p>
          <w:p>
            <w:pPr>
              <w:ind w:left="120" w:hanging="120" w:hanging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（盒）</w:t>
            </w:r>
          </w:p>
        </w:tc>
        <w:tc>
          <w:tcPr>
            <w:tcW w:w="3969" w:type="dxa"/>
            <w:gridSpan w:val="3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每盒限价（元）</w:t>
            </w:r>
          </w:p>
        </w:tc>
        <w:tc>
          <w:tcPr>
            <w:tcW w:w="4143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240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41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52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450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最终报价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11184</w:t>
            </w:r>
          </w:p>
        </w:tc>
        <w:tc>
          <w:tcPr>
            <w:tcW w:w="1191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40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233</w:t>
            </w:r>
          </w:p>
        </w:tc>
        <w:tc>
          <w:tcPr>
            <w:tcW w:w="1276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2880</w:t>
            </w:r>
          </w:p>
        </w:tc>
        <w:tc>
          <w:tcPr>
            <w:tcW w:w="1417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firstLine="280" w:firstLineChars="1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86" w:type="dxa"/>
            <w:gridSpan w:val="4"/>
            <w:vAlign w:val="center"/>
          </w:tcPr>
          <w:p>
            <w:pPr>
              <w:ind w:left="120" w:leftChars="57" w:firstLine="1200" w:firstLineChars="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价格确认签字</w:t>
            </w:r>
          </w:p>
        </w:tc>
        <w:tc>
          <w:tcPr>
            <w:tcW w:w="9364" w:type="dxa"/>
            <w:gridSpan w:val="7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C"/>
    <w:rsid w:val="00001087"/>
    <w:rsid w:val="00020489"/>
    <w:rsid w:val="00021E6D"/>
    <w:rsid w:val="00045372"/>
    <w:rsid w:val="00053B32"/>
    <w:rsid w:val="00062827"/>
    <w:rsid w:val="0007117B"/>
    <w:rsid w:val="00075D34"/>
    <w:rsid w:val="00077502"/>
    <w:rsid w:val="00087556"/>
    <w:rsid w:val="00087AF3"/>
    <w:rsid w:val="00094A44"/>
    <w:rsid w:val="000953F3"/>
    <w:rsid w:val="000A2930"/>
    <w:rsid w:val="000A6C53"/>
    <w:rsid w:val="000B4863"/>
    <w:rsid w:val="000C2E20"/>
    <w:rsid w:val="000C361B"/>
    <w:rsid w:val="000C4AE8"/>
    <w:rsid w:val="000C6C7B"/>
    <w:rsid w:val="000D23A1"/>
    <w:rsid w:val="000E0DEF"/>
    <w:rsid w:val="000F10A3"/>
    <w:rsid w:val="000F3AC7"/>
    <w:rsid w:val="0010217B"/>
    <w:rsid w:val="0010451A"/>
    <w:rsid w:val="00114296"/>
    <w:rsid w:val="00121062"/>
    <w:rsid w:val="00126F23"/>
    <w:rsid w:val="0012782F"/>
    <w:rsid w:val="00141036"/>
    <w:rsid w:val="00142637"/>
    <w:rsid w:val="00161260"/>
    <w:rsid w:val="00162FB6"/>
    <w:rsid w:val="0016322D"/>
    <w:rsid w:val="00182337"/>
    <w:rsid w:val="00191EAC"/>
    <w:rsid w:val="00193391"/>
    <w:rsid w:val="00195727"/>
    <w:rsid w:val="001A0AAA"/>
    <w:rsid w:val="001A328D"/>
    <w:rsid w:val="001A5C56"/>
    <w:rsid w:val="001B2767"/>
    <w:rsid w:val="001F2932"/>
    <w:rsid w:val="001F4687"/>
    <w:rsid w:val="00211DEC"/>
    <w:rsid w:val="00216F61"/>
    <w:rsid w:val="00231012"/>
    <w:rsid w:val="00233B2F"/>
    <w:rsid w:val="00242D6E"/>
    <w:rsid w:val="0025119A"/>
    <w:rsid w:val="002626B8"/>
    <w:rsid w:val="002657AA"/>
    <w:rsid w:val="0026779E"/>
    <w:rsid w:val="002821F0"/>
    <w:rsid w:val="002938E6"/>
    <w:rsid w:val="00293F22"/>
    <w:rsid w:val="002A3822"/>
    <w:rsid w:val="002A707F"/>
    <w:rsid w:val="002A7153"/>
    <w:rsid w:val="002C4C7C"/>
    <w:rsid w:val="002C619D"/>
    <w:rsid w:val="002C73EC"/>
    <w:rsid w:val="002C7884"/>
    <w:rsid w:val="002E2727"/>
    <w:rsid w:val="002E6C9F"/>
    <w:rsid w:val="002F1ED9"/>
    <w:rsid w:val="002F7893"/>
    <w:rsid w:val="00315CD4"/>
    <w:rsid w:val="003650B3"/>
    <w:rsid w:val="00375452"/>
    <w:rsid w:val="0038391B"/>
    <w:rsid w:val="00392F17"/>
    <w:rsid w:val="00396123"/>
    <w:rsid w:val="003A03B9"/>
    <w:rsid w:val="003B30D6"/>
    <w:rsid w:val="003C40B0"/>
    <w:rsid w:val="003D2C04"/>
    <w:rsid w:val="003E520C"/>
    <w:rsid w:val="003E7FB6"/>
    <w:rsid w:val="003F530B"/>
    <w:rsid w:val="003F66A1"/>
    <w:rsid w:val="00413795"/>
    <w:rsid w:val="004330EC"/>
    <w:rsid w:val="004332A0"/>
    <w:rsid w:val="00444B6E"/>
    <w:rsid w:val="00446AEB"/>
    <w:rsid w:val="00462D29"/>
    <w:rsid w:val="00464ED2"/>
    <w:rsid w:val="00465C9B"/>
    <w:rsid w:val="00473C62"/>
    <w:rsid w:val="0047493E"/>
    <w:rsid w:val="004845DD"/>
    <w:rsid w:val="004857CD"/>
    <w:rsid w:val="004A0437"/>
    <w:rsid w:val="004A3F0D"/>
    <w:rsid w:val="004B0529"/>
    <w:rsid w:val="004B2A25"/>
    <w:rsid w:val="004B4CB4"/>
    <w:rsid w:val="004C1641"/>
    <w:rsid w:val="004D1C6A"/>
    <w:rsid w:val="004E41A1"/>
    <w:rsid w:val="005005FA"/>
    <w:rsid w:val="005150AF"/>
    <w:rsid w:val="0053173B"/>
    <w:rsid w:val="005362D0"/>
    <w:rsid w:val="005518CB"/>
    <w:rsid w:val="00564ADF"/>
    <w:rsid w:val="00570487"/>
    <w:rsid w:val="00574F22"/>
    <w:rsid w:val="005802ED"/>
    <w:rsid w:val="00581D8B"/>
    <w:rsid w:val="005848C4"/>
    <w:rsid w:val="0059277D"/>
    <w:rsid w:val="005B0CBA"/>
    <w:rsid w:val="005B4CD5"/>
    <w:rsid w:val="005B5F53"/>
    <w:rsid w:val="005B77DC"/>
    <w:rsid w:val="005E0145"/>
    <w:rsid w:val="005E111F"/>
    <w:rsid w:val="005E2B02"/>
    <w:rsid w:val="006030CB"/>
    <w:rsid w:val="00610489"/>
    <w:rsid w:val="00614591"/>
    <w:rsid w:val="00621F20"/>
    <w:rsid w:val="006265C7"/>
    <w:rsid w:val="00626688"/>
    <w:rsid w:val="00627BE8"/>
    <w:rsid w:val="006414C5"/>
    <w:rsid w:val="00642316"/>
    <w:rsid w:val="00651BCC"/>
    <w:rsid w:val="006614A2"/>
    <w:rsid w:val="00673074"/>
    <w:rsid w:val="00673702"/>
    <w:rsid w:val="0068717C"/>
    <w:rsid w:val="00687827"/>
    <w:rsid w:val="00691CE2"/>
    <w:rsid w:val="0069288D"/>
    <w:rsid w:val="006A3346"/>
    <w:rsid w:val="006B5580"/>
    <w:rsid w:val="006C357D"/>
    <w:rsid w:val="006C6466"/>
    <w:rsid w:val="006E05EC"/>
    <w:rsid w:val="006F25BA"/>
    <w:rsid w:val="006F782F"/>
    <w:rsid w:val="00711137"/>
    <w:rsid w:val="00721085"/>
    <w:rsid w:val="007243B2"/>
    <w:rsid w:val="00731CA2"/>
    <w:rsid w:val="00731E5E"/>
    <w:rsid w:val="00746B63"/>
    <w:rsid w:val="00763394"/>
    <w:rsid w:val="0076556A"/>
    <w:rsid w:val="00780624"/>
    <w:rsid w:val="00787745"/>
    <w:rsid w:val="007A3C9B"/>
    <w:rsid w:val="007A7F10"/>
    <w:rsid w:val="007B0A58"/>
    <w:rsid w:val="007C2654"/>
    <w:rsid w:val="007C551B"/>
    <w:rsid w:val="007D4D6E"/>
    <w:rsid w:val="007E5994"/>
    <w:rsid w:val="007F5421"/>
    <w:rsid w:val="00803596"/>
    <w:rsid w:val="00834B0E"/>
    <w:rsid w:val="00851756"/>
    <w:rsid w:val="0086551A"/>
    <w:rsid w:val="008804EC"/>
    <w:rsid w:val="00882250"/>
    <w:rsid w:val="00883EE0"/>
    <w:rsid w:val="008A2C97"/>
    <w:rsid w:val="008C2281"/>
    <w:rsid w:val="008C3109"/>
    <w:rsid w:val="008D1334"/>
    <w:rsid w:val="008D3779"/>
    <w:rsid w:val="008D5C82"/>
    <w:rsid w:val="008D63CC"/>
    <w:rsid w:val="008E1036"/>
    <w:rsid w:val="008E7773"/>
    <w:rsid w:val="008F0FB9"/>
    <w:rsid w:val="008F5B87"/>
    <w:rsid w:val="008F73CC"/>
    <w:rsid w:val="00904EDF"/>
    <w:rsid w:val="00922BAB"/>
    <w:rsid w:val="00922ECE"/>
    <w:rsid w:val="00933898"/>
    <w:rsid w:val="009572FC"/>
    <w:rsid w:val="009748F8"/>
    <w:rsid w:val="00975E15"/>
    <w:rsid w:val="00977416"/>
    <w:rsid w:val="00992B58"/>
    <w:rsid w:val="00995C38"/>
    <w:rsid w:val="009B1824"/>
    <w:rsid w:val="009C6D61"/>
    <w:rsid w:val="00A0567D"/>
    <w:rsid w:val="00A11A65"/>
    <w:rsid w:val="00A12E7E"/>
    <w:rsid w:val="00A17FCC"/>
    <w:rsid w:val="00A23EA1"/>
    <w:rsid w:val="00A26D0C"/>
    <w:rsid w:val="00A35DD6"/>
    <w:rsid w:val="00A5481C"/>
    <w:rsid w:val="00A61763"/>
    <w:rsid w:val="00A64592"/>
    <w:rsid w:val="00A7015C"/>
    <w:rsid w:val="00A70941"/>
    <w:rsid w:val="00A83CB4"/>
    <w:rsid w:val="00A969EC"/>
    <w:rsid w:val="00AA0EE6"/>
    <w:rsid w:val="00AA1C07"/>
    <w:rsid w:val="00AA67C9"/>
    <w:rsid w:val="00AC536A"/>
    <w:rsid w:val="00AD2059"/>
    <w:rsid w:val="00AD4C44"/>
    <w:rsid w:val="00AE69E8"/>
    <w:rsid w:val="00B03AF3"/>
    <w:rsid w:val="00B14D3F"/>
    <w:rsid w:val="00B24950"/>
    <w:rsid w:val="00B35ABD"/>
    <w:rsid w:val="00B4090E"/>
    <w:rsid w:val="00B63B9A"/>
    <w:rsid w:val="00B671AD"/>
    <w:rsid w:val="00B725FC"/>
    <w:rsid w:val="00B72A14"/>
    <w:rsid w:val="00B81B13"/>
    <w:rsid w:val="00B82675"/>
    <w:rsid w:val="00B90E9A"/>
    <w:rsid w:val="00BA19B6"/>
    <w:rsid w:val="00BA40F1"/>
    <w:rsid w:val="00BA7F9A"/>
    <w:rsid w:val="00BB23D6"/>
    <w:rsid w:val="00BB434F"/>
    <w:rsid w:val="00BC12F0"/>
    <w:rsid w:val="00BC20A8"/>
    <w:rsid w:val="00BD7D2F"/>
    <w:rsid w:val="00BF0197"/>
    <w:rsid w:val="00BF3A8F"/>
    <w:rsid w:val="00BF7538"/>
    <w:rsid w:val="00C02722"/>
    <w:rsid w:val="00C12E2A"/>
    <w:rsid w:val="00C17DC6"/>
    <w:rsid w:val="00C421A2"/>
    <w:rsid w:val="00C43608"/>
    <w:rsid w:val="00C45BA0"/>
    <w:rsid w:val="00C70100"/>
    <w:rsid w:val="00C72320"/>
    <w:rsid w:val="00C72475"/>
    <w:rsid w:val="00C76DC3"/>
    <w:rsid w:val="00C94CC8"/>
    <w:rsid w:val="00C9658F"/>
    <w:rsid w:val="00CA2137"/>
    <w:rsid w:val="00CA41CB"/>
    <w:rsid w:val="00CB1159"/>
    <w:rsid w:val="00CC7A45"/>
    <w:rsid w:val="00CE4BBA"/>
    <w:rsid w:val="00CE6B92"/>
    <w:rsid w:val="00CE7BD4"/>
    <w:rsid w:val="00CF241A"/>
    <w:rsid w:val="00D04A06"/>
    <w:rsid w:val="00D21D35"/>
    <w:rsid w:val="00D24004"/>
    <w:rsid w:val="00D277C0"/>
    <w:rsid w:val="00D348F7"/>
    <w:rsid w:val="00D4382D"/>
    <w:rsid w:val="00D4602C"/>
    <w:rsid w:val="00D4673E"/>
    <w:rsid w:val="00D5205D"/>
    <w:rsid w:val="00D73E53"/>
    <w:rsid w:val="00D812EA"/>
    <w:rsid w:val="00D8540E"/>
    <w:rsid w:val="00D877F8"/>
    <w:rsid w:val="00D915D7"/>
    <w:rsid w:val="00DB7B61"/>
    <w:rsid w:val="00DC791E"/>
    <w:rsid w:val="00DD03ED"/>
    <w:rsid w:val="00DF2B7A"/>
    <w:rsid w:val="00E43C5D"/>
    <w:rsid w:val="00E50E5B"/>
    <w:rsid w:val="00E5107F"/>
    <w:rsid w:val="00E54AD8"/>
    <w:rsid w:val="00E570AC"/>
    <w:rsid w:val="00E80268"/>
    <w:rsid w:val="00E85A70"/>
    <w:rsid w:val="00E92083"/>
    <w:rsid w:val="00E954F7"/>
    <w:rsid w:val="00EB12C2"/>
    <w:rsid w:val="00EB1F4F"/>
    <w:rsid w:val="00EB7F68"/>
    <w:rsid w:val="00EE73C3"/>
    <w:rsid w:val="00EF669E"/>
    <w:rsid w:val="00F00209"/>
    <w:rsid w:val="00F0020C"/>
    <w:rsid w:val="00F015EC"/>
    <w:rsid w:val="00F109E3"/>
    <w:rsid w:val="00F11410"/>
    <w:rsid w:val="00F11A97"/>
    <w:rsid w:val="00F13B18"/>
    <w:rsid w:val="00F1661F"/>
    <w:rsid w:val="00F2178F"/>
    <w:rsid w:val="00F42B6A"/>
    <w:rsid w:val="00F45366"/>
    <w:rsid w:val="00F4727D"/>
    <w:rsid w:val="00F56C39"/>
    <w:rsid w:val="00F748A1"/>
    <w:rsid w:val="00F75B4A"/>
    <w:rsid w:val="00F7637B"/>
    <w:rsid w:val="00F94B8A"/>
    <w:rsid w:val="00FA6910"/>
    <w:rsid w:val="00FB03D0"/>
    <w:rsid w:val="00FB3FEF"/>
    <w:rsid w:val="00FC6191"/>
    <w:rsid w:val="00FD0EAE"/>
    <w:rsid w:val="00FD22D6"/>
    <w:rsid w:val="00FE049E"/>
    <w:rsid w:val="00FE2908"/>
    <w:rsid w:val="00FE54AD"/>
    <w:rsid w:val="29051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hAnsi="FZXiaoBiaoSong-B05" w:cs="FZXiaoBiaoSong-B05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A2BC1-8B77-4641-B0F0-2E6DD47EE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738</Characters>
  <Lines>6</Lines>
  <Paragraphs>1</Paragraphs>
  <TotalTime>402</TotalTime>
  <ScaleCrop>false</ScaleCrop>
  <LinksUpToDate>false</LinksUpToDate>
  <CharactersWithSpaces>866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2017-06-08T09:15:00Z</dcterms:created>
  <dc:creator>周敏</dc:creator>
  <cp:lastModifiedBy>lenovo</cp:lastModifiedBy>
  <dcterms:modified xsi:type="dcterms:W3CDTF">2019-01-21T01:00:47Z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